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3AB0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B87657F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43E372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527A926E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B43E372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527A926E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1D6D1706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06D92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BA7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D861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扬州丝飘电子商务有限公司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1D894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11FB1D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B67F6B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江苏省扬州市高邮屏淮路201号华泰路桥大厦5楼10楼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BDE8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6FAE2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民营私企</w:t>
            </w:r>
          </w:p>
        </w:tc>
      </w:tr>
      <w:tr w14:paraId="476AD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24F4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EF8C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朱沛沛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E1D5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DCCB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19708903909</w:t>
            </w:r>
          </w:p>
        </w:tc>
      </w:tr>
      <w:tr w14:paraId="3BCBE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C3B5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C7B3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15921664679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C6A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67E0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841635225@qq.com</w:t>
            </w:r>
          </w:p>
        </w:tc>
      </w:tr>
      <w:tr w14:paraId="1CDFF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4A3F7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0D1BBE53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270C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扬州丝飘集团创始于2007年，是一家集设计、研发、生产、销售为一体的生活用品生产服务型企业。公司一直秉承着“与同行共舞、创民族品牌”专注国货之光、企业线上线下全渠道发展，公司分别在江苏、重庆、广西、河北、安徽等设立六个生产基地。年产能1200万吨，在钮广兰董事长的带领下，公司始终坚持树立行业典范，专注清洁全品纸类，设计、研发、生产与销售。公司以精湛的生产工艺，完善的售后服务，勇于创新的拼搏精神，为扬州丝飘集团创造新的辉煌。</w:t>
            </w:r>
          </w:p>
          <w:p w14:paraId="2F58D25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46BFE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2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5376CC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736F6FFE">
            <w:pPr>
              <w:widowControl/>
              <w:jc w:val="left"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</w:pPr>
            <w:bookmarkStart w:id="0" w:name="_GoBack"/>
            <w:bookmarkEnd w:id="0"/>
          </w:p>
          <w:p w14:paraId="1C562BEA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718872E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285D52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66</Characters>
  <Lines>21</Lines>
  <Paragraphs>5</Paragraphs>
  <TotalTime>0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丫丫</cp:lastModifiedBy>
  <cp:lastPrinted>2023-12-01T03:01:00Z</cp:lastPrinted>
  <dcterms:modified xsi:type="dcterms:W3CDTF">2025-06-19T04:55:42Z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07A14A57288F4FB4BBACF1DAFA75F423_13</vt:lpwstr>
  </property>
  <property fmtid="{D5CDD505-2E9C-101B-9397-08002B2CF9AE}" pid="4" name="KSOTemplateDocerSaveRecord">
    <vt:lpwstr>eyJoZGlkIjoiMmYyYmQzZjMzZGU5OWYxZDMyOTE4ODU3OTMzN2VjMDUiLCJ1c2VySWQiOiIzMzk5MDA4ODMifQ==</vt:lpwstr>
  </property>
</Properties>
</file>