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789E28">
      <w:pPr>
        <w:widowControl/>
        <w:spacing w:line="400" w:lineRule="exact"/>
        <w:jc w:val="left"/>
        <w:rPr>
          <w:rFonts w:hint="default" w:ascii="Times New Roman" w:hAnsi="Times New Roman" w:eastAsia="楷体_GB2312" w:cs="Times New Roman"/>
          <w:b/>
          <w:bCs/>
          <w:color w:val="000000"/>
          <w:kern w:val="0"/>
          <w:sz w:val="28"/>
          <w:szCs w:val="28"/>
        </w:rPr>
      </w:pPr>
    </w:p>
    <w:p w14:paraId="31EA27A8">
      <w:pPr>
        <w:widowControl/>
        <w:spacing w:line="400" w:lineRule="exact"/>
        <w:jc w:val="left"/>
        <w:rPr>
          <w:rFonts w:hint="default" w:ascii="Times New Roman" w:hAnsi="Times New Roman" w:eastAsia="楷体_GB2312" w:cs="Times New Roman"/>
          <w:b/>
          <w:bCs/>
          <w:color w:val="000000"/>
          <w:kern w:val="0"/>
          <w:sz w:val="28"/>
          <w:szCs w:val="28"/>
        </w:rPr>
      </w:pPr>
      <w:r>
        <w:rPr>
          <w:rFonts w:hint="default" w:ascii="Times New Roman" w:hAnsi="Times New Roman" w:eastAsia="楷体_GB2312" w:cs="Times New Roman"/>
          <w:b/>
          <w:bCs/>
          <w:color w:val="000000"/>
          <w:kern w:val="0"/>
          <w:sz w:val="44"/>
          <w:szCs w:val="44"/>
        </w:rPr>
        <mc:AlternateContent>
          <mc:Choice Requires="wps">
            <w:drawing>
              <wp:anchor distT="0" distB="0" distL="114300" distR="114300" simplePos="0" relativeHeight="251659264" behindDoc="0" locked="0" layoutInCell="1" allowOverlap="1">
                <wp:simplePos x="0" y="0"/>
                <wp:positionH relativeFrom="column">
                  <wp:posOffset>4010025</wp:posOffset>
                </wp:positionH>
                <wp:positionV relativeFrom="paragraph">
                  <wp:posOffset>75565</wp:posOffset>
                </wp:positionV>
                <wp:extent cx="1371600" cy="495300"/>
                <wp:effectExtent l="0" t="0" r="0" b="0"/>
                <wp:wrapNone/>
                <wp:docPr id="2" name="文本框 4"/>
                <wp:cNvGraphicFramePr/>
                <a:graphic xmlns:a="http://schemas.openxmlformats.org/drawingml/2006/main">
                  <a:graphicData uri="http://schemas.microsoft.com/office/word/2010/wordprocessingShape">
                    <wps:wsp>
                      <wps:cNvSpPr txBox="1"/>
                      <wps:spPr>
                        <a:xfrm>
                          <a:off x="0" y="0"/>
                          <a:ext cx="1371600" cy="495300"/>
                        </a:xfrm>
                        <a:prstGeom prst="rect">
                          <a:avLst/>
                        </a:prstGeom>
                        <a:noFill/>
                        <a:ln>
                          <a:noFill/>
                        </a:ln>
                      </wps:spPr>
                      <wps:txbx>
                        <w:txbxContent>
                          <w:p w14:paraId="2A087968">
                            <w:r>
                              <w:rPr>
                                <w:rFonts w:hint="eastAsia"/>
                              </w:rPr>
                              <w:t>版本：E/0</w:t>
                            </w:r>
                          </w:p>
                          <w:p w14:paraId="29AEA1EA">
                            <w:r>
                              <w:rPr>
                                <w:rFonts w:hint="eastAsia"/>
                              </w:rPr>
                              <w:t>编号：QD-823a-12-07</w:t>
                            </w:r>
                          </w:p>
                        </w:txbxContent>
                      </wps:txbx>
                      <wps:bodyPr wrap="square" upright="1"/>
                    </wps:wsp>
                  </a:graphicData>
                </a:graphic>
              </wp:anchor>
            </w:drawing>
          </mc:Choice>
          <mc:Fallback>
            <w:pict>
              <v:shape id="文本框 4" o:spid="_x0000_s1026" o:spt="202" type="#_x0000_t202" style="position:absolute;left:0pt;margin-left:315.75pt;margin-top:5.95pt;height:39pt;width:108pt;z-index:251659264;mso-width-relative:page;mso-height-relative:page;" filled="f" stroked="f" coordsize="21600,21600" o:gfxdata="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6vRFItYAAAAJAQAADwAAAAAAAAABACAAAAAiAAAAZHJzL2Rvd25yZXYueG1sUEsBAhQAFAAAAAgA&#10;h07iQDarZPa1AQAAXAMAAA4AAAAAAAAAAQAgAAAAJQEAAGRycy9lMm9Eb2MueG1sUEsFBgAAAAAG&#10;AAYAWQEAAEwFAAAAAA==&#10;">
                <v:fill on="f" focussize="0,0"/>
                <v:stroke on="f"/>
                <v:imagedata o:title=""/>
                <o:lock v:ext="edit" aspectratio="f"/>
                <v:textbox>
                  <w:txbxContent>
                    <w:p w14:paraId="2A087968">
                      <w:r>
                        <w:rPr>
                          <w:rFonts w:hint="eastAsia"/>
                        </w:rPr>
                        <w:t>版本：E/0</w:t>
                      </w:r>
                    </w:p>
                    <w:p w14:paraId="29AEA1EA">
                      <w:r>
                        <w:rPr>
                          <w:rFonts w:hint="eastAsia"/>
                        </w:rPr>
                        <w:t>编号：QD-823a-12-07</w:t>
                      </w:r>
                    </w:p>
                  </w:txbxContent>
                </v:textbox>
              </v:shape>
            </w:pict>
          </mc:Fallback>
        </mc:AlternateContent>
      </w:r>
      <w:r>
        <w:rPr>
          <w:rFonts w:hint="default" w:ascii="Times New Roman" w:hAnsi="Times New Roman" w:eastAsia="楷体_GB2312" w:cs="Times New Roman"/>
          <w:b/>
          <w:bCs/>
          <w:color w:val="000000"/>
          <w:kern w:val="0"/>
          <w:sz w:val="28"/>
          <w:szCs w:val="28"/>
        </w:rPr>
        <w:t>附件（一）</w:t>
      </w:r>
    </w:p>
    <w:p w14:paraId="63F8F69A">
      <w:pPr>
        <w:widowControl/>
        <w:spacing w:line="432" w:lineRule="auto"/>
        <w:jc w:val="center"/>
        <w:rPr>
          <w:rFonts w:hint="default" w:ascii="Times New Roman" w:hAnsi="Times New Roman" w:eastAsia="楷体_GB2312" w:cs="Times New Roman"/>
          <w:b/>
          <w:bCs/>
          <w:color w:val="000000"/>
          <w:kern w:val="0"/>
          <w:sz w:val="44"/>
          <w:szCs w:val="44"/>
        </w:rPr>
      </w:pPr>
      <w:r>
        <w:rPr>
          <w:rFonts w:hint="default" w:ascii="Times New Roman" w:hAnsi="Times New Roman" w:eastAsia="楷体_GB2312" w:cs="Times New Roman"/>
          <w:b/>
          <w:bCs/>
          <w:color w:val="000000"/>
          <w:kern w:val="0"/>
          <w:sz w:val="44"/>
          <w:szCs w:val="44"/>
        </w:rPr>
        <w:t>企业招聘申请表</w:t>
      </w:r>
    </w:p>
    <w:tbl>
      <w:tblPr>
        <w:tblStyle w:val="8"/>
        <w:tblW w:w="0" w:type="auto"/>
        <w:jc w:val="center"/>
        <w:tblLayout w:type="autofit"/>
        <w:tblCellMar>
          <w:top w:w="0" w:type="dxa"/>
          <w:left w:w="0" w:type="dxa"/>
          <w:bottom w:w="0" w:type="dxa"/>
          <w:right w:w="0" w:type="dxa"/>
        </w:tblCellMar>
      </w:tblPr>
      <w:tblGrid>
        <w:gridCol w:w="1380"/>
        <w:gridCol w:w="2717"/>
        <w:gridCol w:w="1421"/>
        <w:gridCol w:w="1380"/>
        <w:gridCol w:w="1382"/>
      </w:tblGrid>
      <w:tr w14:paraId="08663B4F">
        <w:tblPrEx>
          <w:tblCellMar>
            <w:top w:w="0" w:type="dxa"/>
            <w:left w:w="0" w:type="dxa"/>
            <w:bottom w:w="0" w:type="dxa"/>
            <w:right w:w="0" w:type="dxa"/>
          </w:tblCellMar>
        </w:tblPrEx>
        <w:trPr>
          <w:trHeight w:val="681" w:hRule="atLeast"/>
          <w:jc w:val="center"/>
        </w:trPr>
        <w:tc>
          <w:tcPr>
            <w:tcW w:w="138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5B3B14FD">
            <w:pPr>
              <w:widowControl/>
              <w:jc w:val="center"/>
              <w:rPr>
                <w:rFonts w:hint="default" w:ascii="Times New Roman" w:hAnsi="Times New Roman" w:eastAsia="楷体_GB2312" w:cs="Times New Roman"/>
                <w:color w:val="000000"/>
                <w:kern w:val="0"/>
                <w:sz w:val="18"/>
                <w:szCs w:val="18"/>
              </w:rPr>
            </w:pPr>
            <w:r>
              <w:rPr>
                <w:rFonts w:hint="default" w:ascii="Times New Roman" w:hAnsi="Times New Roman" w:eastAsia="楷体_GB2312" w:cs="Times New Roman"/>
                <w:color w:val="000000"/>
                <w:kern w:val="0"/>
                <w:sz w:val="24"/>
              </w:rPr>
              <w:t>单位名称</w:t>
            </w:r>
          </w:p>
        </w:tc>
        <w:tc>
          <w:tcPr>
            <w:tcW w:w="6900" w:type="dxa"/>
            <w:gridSpan w:val="4"/>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539665B">
            <w:pPr>
              <w:widowControl/>
              <w:jc w:val="center"/>
              <w:rPr>
                <w:rFonts w:hint="default" w:ascii="Times New Roman" w:hAnsi="Times New Roman" w:eastAsia="楷体_GB2312" w:cs="Times New Roman"/>
                <w:color w:val="000000"/>
                <w:kern w:val="0"/>
                <w:sz w:val="18"/>
                <w:szCs w:val="18"/>
              </w:rPr>
            </w:pPr>
            <w:r>
              <w:rPr>
                <w:rFonts w:hint="eastAsia" w:eastAsia="楷体_GB2312" w:cs="Times New Roman"/>
                <w:color w:val="000000"/>
                <w:kern w:val="0"/>
                <w:sz w:val="18"/>
                <w:szCs w:val="18"/>
                <w:lang w:val="en-US" w:eastAsia="zh-CN"/>
              </w:rPr>
              <w:t>江苏晟楠电子科技股份有限公司</w:t>
            </w:r>
          </w:p>
        </w:tc>
      </w:tr>
      <w:tr w14:paraId="0A9047B7">
        <w:tblPrEx>
          <w:tblCellMar>
            <w:top w:w="0" w:type="dxa"/>
            <w:left w:w="0" w:type="dxa"/>
            <w:bottom w:w="0" w:type="dxa"/>
            <w:right w:w="0" w:type="dxa"/>
          </w:tblCellMar>
        </w:tblPrEx>
        <w:trPr>
          <w:trHeight w:val="894" w:hRule="atLeast"/>
          <w:jc w:val="center"/>
        </w:trPr>
        <w:tc>
          <w:tcPr>
            <w:tcW w:w="1380" w:type="dxa"/>
            <w:tcBorders>
              <w:top w:val="nil"/>
              <w:left w:val="single" w:color="auto" w:sz="8" w:space="0"/>
              <w:bottom w:val="single" w:color="auto" w:sz="8" w:space="0"/>
              <w:right w:val="single" w:color="auto" w:sz="8" w:space="0"/>
            </w:tcBorders>
            <w:noWrap w:val="0"/>
            <w:vAlign w:val="center"/>
          </w:tcPr>
          <w:p w14:paraId="38F97B3B">
            <w:pPr>
              <w:widowControl/>
              <w:jc w:val="center"/>
              <w:rPr>
                <w:rFonts w:hint="default" w:ascii="Times New Roman" w:hAnsi="Times New Roman" w:eastAsia="楷体_GB2312" w:cs="Times New Roman"/>
                <w:color w:val="000000"/>
                <w:kern w:val="0"/>
                <w:sz w:val="18"/>
                <w:szCs w:val="18"/>
              </w:rPr>
            </w:pPr>
            <w:r>
              <w:rPr>
                <w:rFonts w:hint="default" w:ascii="Times New Roman" w:hAnsi="Times New Roman" w:eastAsia="楷体_GB2312" w:cs="Times New Roman"/>
                <w:color w:val="000000"/>
                <w:kern w:val="0"/>
                <w:sz w:val="24"/>
              </w:rPr>
              <w:t>单位地址</w:t>
            </w:r>
          </w:p>
        </w:tc>
        <w:tc>
          <w:tcPr>
            <w:tcW w:w="4138" w:type="dxa"/>
            <w:gridSpan w:val="2"/>
            <w:tcBorders>
              <w:top w:val="nil"/>
              <w:left w:val="nil"/>
              <w:bottom w:val="single" w:color="auto" w:sz="8" w:space="0"/>
              <w:right w:val="single" w:color="auto" w:sz="8" w:space="0"/>
            </w:tcBorders>
            <w:noWrap w:val="0"/>
            <w:vAlign w:val="center"/>
          </w:tcPr>
          <w:p w14:paraId="5E2B441C">
            <w:pPr>
              <w:widowControl/>
              <w:jc w:val="left"/>
              <w:rPr>
                <w:rFonts w:hint="default" w:ascii="Times New Roman" w:hAnsi="Times New Roman" w:eastAsia="楷体_GB2312" w:cs="Times New Roman"/>
                <w:color w:val="000000"/>
                <w:kern w:val="0"/>
                <w:sz w:val="18"/>
                <w:szCs w:val="18"/>
                <w:lang w:val="en-US" w:eastAsia="zh-CN"/>
              </w:rPr>
            </w:pPr>
            <w:r>
              <w:rPr>
                <w:rFonts w:hint="eastAsia" w:eastAsia="楷体_GB2312" w:cs="Times New Roman"/>
                <w:color w:val="000000"/>
                <w:kern w:val="0"/>
                <w:sz w:val="18"/>
                <w:szCs w:val="18"/>
                <w:lang w:val="en-US" w:eastAsia="zh-CN"/>
              </w:rPr>
              <w:t>江苏省泰兴市城东高新技术产业园区科创路1号</w:t>
            </w:r>
          </w:p>
        </w:tc>
        <w:tc>
          <w:tcPr>
            <w:tcW w:w="138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2F78B0FB">
            <w:pPr>
              <w:widowControl/>
              <w:jc w:val="center"/>
              <w:rPr>
                <w:rFonts w:hint="default" w:ascii="Times New Roman" w:hAnsi="Times New Roman" w:eastAsia="楷体_GB2312" w:cs="Times New Roman"/>
                <w:color w:val="000000"/>
                <w:kern w:val="0"/>
                <w:sz w:val="18"/>
                <w:szCs w:val="18"/>
              </w:rPr>
            </w:pPr>
            <w:r>
              <w:rPr>
                <w:rFonts w:hint="default" w:ascii="Times New Roman" w:hAnsi="Times New Roman" w:eastAsia="楷体_GB2312" w:cs="Times New Roman"/>
                <w:color w:val="000000"/>
                <w:kern w:val="0"/>
                <w:sz w:val="24"/>
              </w:rPr>
              <w:t>单位性质</w:t>
            </w:r>
          </w:p>
        </w:tc>
        <w:tc>
          <w:tcPr>
            <w:tcW w:w="1382"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338F4BAB">
            <w:pPr>
              <w:widowControl/>
              <w:jc w:val="both"/>
              <w:rPr>
                <w:rFonts w:hint="default" w:ascii="Times New Roman" w:hAnsi="Times New Roman" w:eastAsia="楷体_GB2312" w:cs="Times New Roman"/>
                <w:color w:val="000000"/>
                <w:kern w:val="0"/>
                <w:sz w:val="18"/>
                <w:szCs w:val="18"/>
                <w:lang w:val="en-US" w:eastAsia="zh-CN"/>
              </w:rPr>
            </w:pPr>
            <w:r>
              <w:rPr>
                <w:rFonts w:hint="eastAsia" w:eastAsia="楷体_GB2312" w:cs="Times New Roman"/>
                <w:color w:val="000000"/>
                <w:kern w:val="0"/>
                <w:sz w:val="18"/>
                <w:szCs w:val="18"/>
                <w:lang w:val="en-US" w:eastAsia="zh-CN"/>
              </w:rPr>
              <w:t>股份有限公司（上市）</w:t>
            </w:r>
          </w:p>
        </w:tc>
      </w:tr>
      <w:tr w14:paraId="23429CBA">
        <w:tblPrEx>
          <w:tblCellMar>
            <w:top w:w="0" w:type="dxa"/>
            <w:left w:w="0" w:type="dxa"/>
            <w:bottom w:w="0" w:type="dxa"/>
            <w:right w:w="0" w:type="dxa"/>
          </w:tblCellMar>
        </w:tblPrEx>
        <w:trPr>
          <w:trHeight w:val="907" w:hRule="atLeast"/>
          <w:jc w:val="center"/>
        </w:trPr>
        <w:tc>
          <w:tcPr>
            <w:tcW w:w="138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58B199C5">
            <w:pPr>
              <w:widowControl/>
              <w:jc w:val="center"/>
              <w:rPr>
                <w:rFonts w:hint="default" w:ascii="Times New Roman" w:hAnsi="Times New Roman" w:eastAsia="楷体_GB2312" w:cs="Times New Roman"/>
                <w:color w:val="000000"/>
                <w:kern w:val="0"/>
                <w:sz w:val="18"/>
                <w:szCs w:val="18"/>
              </w:rPr>
            </w:pPr>
            <w:r>
              <w:rPr>
                <w:rFonts w:hint="default" w:ascii="Times New Roman" w:hAnsi="Times New Roman" w:eastAsia="楷体_GB2312" w:cs="Times New Roman"/>
                <w:color w:val="000000"/>
                <w:kern w:val="0"/>
                <w:sz w:val="24"/>
              </w:rPr>
              <w:t>联系人</w:t>
            </w:r>
          </w:p>
        </w:tc>
        <w:tc>
          <w:tcPr>
            <w:tcW w:w="2717"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658C5CC2">
            <w:pPr>
              <w:widowControl/>
              <w:jc w:val="center"/>
              <w:rPr>
                <w:rFonts w:hint="default" w:ascii="Times New Roman" w:hAnsi="Times New Roman" w:eastAsia="楷体_GB2312" w:cs="Times New Roman"/>
                <w:color w:val="000000"/>
                <w:kern w:val="0"/>
                <w:sz w:val="18"/>
                <w:szCs w:val="18"/>
                <w:lang w:val="en-US" w:eastAsia="zh-CN"/>
              </w:rPr>
            </w:pPr>
            <w:r>
              <w:rPr>
                <w:rFonts w:hint="eastAsia" w:eastAsia="楷体_GB2312" w:cs="Times New Roman"/>
                <w:color w:val="000000"/>
                <w:kern w:val="0"/>
                <w:sz w:val="18"/>
                <w:szCs w:val="18"/>
                <w:lang w:val="en-US" w:eastAsia="zh-CN"/>
              </w:rPr>
              <w:t>袁颖彪</w:t>
            </w:r>
          </w:p>
        </w:tc>
        <w:tc>
          <w:tcPr>
            <w:tcW w:w="1421"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7763FC1D">
            <w:pPr>
              <w:widowControl/>
              <w:jc w:val="center"/>
              <w:rPr>
                <w:rFonts w:hint="default" w:ascii="Times New Roman" w:hAnsi="Times New Roman" w:eastAsia="楷体_GB2312" w:cs="Times New Roman"/>
                <w:color w:val="000000"/>
                <w:kern w:val="0"/>
                <w:sz w:val="18"/>
                <w:szCs w:val="18"/>
              </w:rPr>
            </w:pPr>
            <w:r>
              <w:rPr>
                <w:rFonts w:hint="default" w:ascii="Times New Roman" w:hAnsi="Times New Roman" w:eastAsia="楷体_GB2312" w:cs="Times New Roman"/>
                <w:color w:val="000000"/>
                <w:kern w:val="0"/>
                <w:sz w:val="24"/>
              </w:rPr>
              <w:t>办公电话</w:t>
            </w:r>
          </w:p>
        </w:tc>
        <w:tc>
          <w:tcPr>
            <w:tcW w:w="2762" w:type="dxa"/>
            <w:gridSpan w:val="2"/>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135DAD0D">
            <w:pPr>
              <w:widowControl/>
              <w:jc w:val="center"/>
              <w:rPr>
                <w:rFonts w:hint="default" w:ascii="Times New Roman" w:hAnsi="Times New Roman" w:eastAsia="楷体_GB2312" w:cs="Times New Roman"/>
                <w:color w:val="000000"/>
                <w:kern w:val="0"/>
                <w:sz w:val="18"/>
                <w:szCs w:val="18"/>
                <w:lang w:val="en-US" w:eastAsia="zh-CN"/>
              </w:rPr>
            </w:pPr>
            <w:r>
              <w:rPr>
                <w:rFonts w:hint="eastAsia" w:eastAsia="楷体_GB2312" w:cs="Times New Roman"/>
                <w:color w:val="000000"/>
                <w:kern w:val="0"/>
                <w:sz w:val="18"/>
                <w:szCs w:val="18"/>
                <w:lang w:val="en-US" w:eastAsia="zh-CN"/>
              </w:rPr>
              <w:t>052387981989</w:t>
            </w:r>
          </w:p>
        </w:tc>
      </w:tr>
      <w:tr w14:paraId="2046096E">
        <w:tblPrEx>
          <w:tblCellMar>
            <w:top w:w="0" w:type="dxa"/>
            <w:left w:w="0" w:type="dxa"/>
            <w:bottom w:w="0" w:type="dxa"/>
            <w:right w:w="0" w:type="dxa"/>
          </w:tblCellMar>
        </w:tblPrEx>
        <w:trPr>
          <w:trHeight w:val="732" w:hRule="atLeast"/>
          <w:jc w:val="center"/>
        </w:trPr>
        <w:tc>
          <w:tcPr>
            <w:tcW w:w="138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06662A50">
            <w:pPr>
              <w:widowControl/>
              <w:jc w:val="center"/>
              <w:rPr>
                <w:rFonts w:hint="default" w:ascii="Times New Roman" w:hAnsi="Times New Roman" w:eastAsia="楷体_GB2312" w:cs="Times New Roman"/>
                <w:color w:val="000000"/>
                <w:kern w:val="0"/>
                <w:sz w:val="18"/>
                <w:szCs w:val="18"/>
              </w:rPr>
            </w:pPr>
            <w:r>
              <w:rPr>
                <w:rFonts w:hint="default" w:ascii="Times New Roman" w:hAnsi="Times New Roman" w:eastAsia="楷体_GB2312" w:cs="Times New Roman"/>
                <w:color w:val="000000"/>
                <w:kern w:val="0"/>
                <w:sz w:val="24"/>
              </w:rPr>
              <w:t>手机</w:t>
            </w:r>
          </w:p>
        </w:tc>
        <w:tc>
          <w:tcPr>
            <w:tcW w:w="2717"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16128138">
            <w:pPr>
              <w:widowControl/>
              <w:jc w:val="center"/>
              <w:rPr>
                <w:rFonts w:hint="default" w:ascii="Times New Roman" w:hAnsi="Times New Roman" w:eastAsia="楷体_GB2312" w:cs="Times New Roman"/>
                <w:color w:val="000000"/>
                <w:kern w:val="0"/>
                <w:sz w:val="18"/>
                <w:szCs w:val="18"/>
                <w:lang w:val="en-US" w:eastAsia="zh-CN"/>
              </w:rPr>
            </w:pPr>
            <w:r>
              <w:rPr>
                <w:rFonts w:hint="eastAsia" w:eastAsia="楷体_GB2312" w:cs="Times New Roman"/>
                <w:color w:val="000000"/>
                <w:kern w:val="0"/>
                <w:sz w:val="18"/>
                <w:szCs w:val="18"/>
                <w:lang w:val="en-US" w:eastAsia="zh-CN"/>
              </w:rPr>
              <w:t>18066005658</w:t>
            </w:r>
          </w:p>
        </w:tc>
        <w:tc>
          <w:tcPr>
            <w:tcW w:w="1421"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55E49041">
            <w:pPr>
              <w:widowControl/>
              <w:jc w:val="center"/>
              <w:rPr>
                <w:rFonts w:hint="default" w:ascii="Times New Roman" w:hAnsi="Times New Roman" w:eastAsia="楷体_GB2312" w:cs="Times New Roman"/>
                <w:color w:val="000000"/>
                <w:kern w:val="0"/>
                <w:sz w:val="18"/>
                <w:szCs w:val="18"/>
              </w:rPr>
            </w:pPr>
            <w:r>
              <w:rPr>
                <w:rFonts w:hint="default" w:ascii="Times New Roman" w:hAnsi="Times New Roman" w:eastAsia="楷体_GB2312" w:cs="Times New Roman"/>
                <w:color w:val="000000"/>
                <w:kern w:val="0"/>
                <w:sz w:val="24"/>
              </w:rPr>
              <w:t>邮箱</w:t>
            </w:r>
          </w:p>
        </w:tc>
        <w:tc>
          <w:tcPr>
            <w:tcW w:w="2762" w:type="dxa"/>
            <w:gridSpan w:val="2"/>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23E65B36">
            <w:pPr>
              <w:widowControl/>
              <w:jc w:val="center"/>
              <w:rPr>
                <w:rFonts w:hint="default" w:ascii="Times New Roman" w:hAnsi="Times New Roman" w:eastAsia="楷体_GB2312" w:cs="Times New Roman"/>
                <w:color w:val="000000"/>
                <w:kern w:val="0"/>
                <w:sz w:val="18"/>
                <w:szCs w:val="18"/>
                <w:lang w:val="en-US" w:eastAsia="zh-CN"/>
              </w:rPr>
            </w:pPr>
            <w:r>
              <w:rPr>
                <w:rFonts w:hint="eastAsia" w:eastAsia="楷体_GB2312" w:cs="Times New Roman"/>
                <w:color w:val="000000"/>
                <w:kern w:val="0"/>
                <w:sz w:val="18"/>
                <w:szCs w:val="18"/>
                <w:lang w:val="en-US" w:eastAsia="zh-CN"/>
              </w:rPr>
              <w:t>358984027@qq.com</w:t>
            </w:r>
          </w:p>
        </w:tc>
      </w:tr>
      <w:tr w14:paraId="4EAA7E2B">
        <w:tblPrEx>
          <w:tblCellMar>
            <w:top w:w="0" w:type="dxa"/>
            <w:left w:w="0" w:type="dxa"/>
            <w:bottom w:w="0" w:type="dxa"/>
            <w:right w:w="0" w:type="dxa"/>
          </w:tblCellMar>
        </w:tblPrEx>
        <w:trPr>
          <w:trHeight w:val="2929" w:hRule="atLeast"/>
          <w:jc w:val="center"/>
        </w:trPr>
        <w:tc>
          <w:tcPr>
            <w:tcW w:w="8280" w:type="dxa"/>
            <w:gridSpan w:val="5"/>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14:paraId="17A4D30C">
            <w:pPr>
              <w:widowControl/>
              <w:jc w:val="left"/>
              <w:rPr>
                <w:rFonts w:hint="default" w:ascii="Times New Roman" w:hAnsi="Times New Roman" w:eastAsia="楷体_GB2312" w:cs="Times New Roman"/>
                <w:color w:val="000000"/>
                <w:kern w:val="0"/>
                <w:sz w:val="18"/>
                <w:szCs w:val="18"/>
              </w:rPr>
            </w:pPr>
            <w:r>
              <w:rPr>
                <w:rFonts w:hint="default" w:ascii="Times New Roman" w:hAnsi="Times New Roman" w:eastAsia="楷体_GB2312" w:cs="Times New Roman"/>
                <w:color w:val="000000"/>
                <w:kern w:val="0"/>
                <w:sz w:val="24"/>
              </w:rPr>
              <w:t>单位简介：</w:t>
            </w:r>
          </w:p>
          <w:p w14:paraId="65F45071">
            <w:pPr>
              <w:ind w:firstLine="420" w:firstLineChars="200"/>
              <w:rPr>
                <w:rFonts w:hint="default" w:ascii="Times New Roman" w:hAnsi="Times New Roman" w:eastAsia="楷体_GB2312" w:cs="Times New Roman"/>
                <w:sz w:val="18"/>
                <w:szCs w:val="18"/>
              </w:rPr>
            </w:pPr>
            <w:r>
              <w:rPr>
                <w:rFonts w:hint="eastAsia" w:ascii="Times New Roman" w:hAnsi="Times New Roman" w:eastAsia="楷体_GB2312" w:cs="Times New Roman"/>
                <w:color w:val="000000"/>
                <w:kern w:val="0"/>
                <w:sz w:val="21"/>
                <w:szCs w:val="21"/>
                <w:lang w:val="en-US" w:eastAsia="zh-CN"/>
              </w:rPr>
              <w:t>江苏晟楠电子科技股份有限公司创建于2010年2月，注册资本9028.72万元，位于江苏省泰兴高新区，是一家民营高新技术军工上市企业，专注于航空装备与特种电源领域的产品研发与配套生产。主要产品包括航空减速控制器、航空阻尼器等航空机械类产品以及变压整流器、继电器盒等综合电源类产品，致力于成为具有核心竞争力的航空机电一体化设备及配电系统解决方案一流配套供应商。现为国家级“专精特新小巨人企业”、“国家高新技术企业”、“江苏省服务制造示范企业”。公司网址：http://www.jssndz.com</w:t>
            </w:r>
          </w:p>
        </w:tc>
      </w:tr>
      <w:tr w14:paraId="15FAA814">
        <w:tblPrEx>
          <w:tblCellMar>
            <w:top w:w="0" w:type="dxa"/>
            <w:left w:w="0" w:type="dxa"/>
            <w:bottom w:w="0" w:type="dxa"/>
            <w:right w:w="0" w:type="dxa"/>
          </w:tblCellMar>
        </w:tblPrEx>
        <w:trPr>
          <w:trHeight w:val="6928" w:hRule="atLeast"/>
          <w:jc w:val="center"/>
        </w:trPr>
        <w:tc>
          <w:tcPr>
            <w:tcW w:w="8280" w:type="dxa"/>
            <w:gridSpan w:val="5"/>
            <w:tcBorders>
              <w:top w:val="nil"/>
              <w:left w:val="single" w:color="auto" w:sz="8" w:space="0"/>
              <w:bottom w:val="single" w:color="auto" w:sz="4" w:space="0"/>
              <w:right w:val="single" w:color="auto" w:sz="8" w:space="0"/>
            </w:tcBorders>
            <w:noWrap w:val="0"/>
            <w:tcMar>
              <w:top w:w="0" w:type="dxa"/>
              <w:left w:w="108" w:type="dxa"/>
              <w:bottom w:w="0" w:type="dxa"/>
              <w:right w:w="108" w:type="dxa"/>
            </w:tcMar>
            <w:vAlign w:val="top"/>
          </w:tcPr>
          <w:p w14:paraId="5322DB3D">
            <w:pPr>
              <w:widowControl/>
              <w:jc w:val="left"/>
              <w:rPr>
                <w:rFonts w:hint="default" w:ascii="Times New Roman" w:hAnsi="Times New Roman" w:eastAsia="楷体_GB2312" w:cs="Times New Roman"/>
                <w:color w:val="000000"/>
                <w:kern w:val="0"/>
                <w:sz w:val="18"/>
                <w:szCs w:val="18"/>
              </w:rPr>
            </w:pPr>
            <w:r>
              <w:rPr>
                <w:rFonts w:hint="default" w:ascii="Times New Roman" w:hAnsi="Times New Roman" w:eastAsia="楷体_GB2312" w:cs="Times New Roman"/>
                <w:color w:val="000000"/>
                <w:kern w:val="0"/>
                <w:sz w:val="24"/>
              </w:rPr>
              <w:t>招聘岗位、要求、人数及薪资待遇：</w:t>
            </w:r>
            <w:r>
              <w:rPr>
                <w:rFonts w:hint="default" w:ascii="Times New Roman" w:hAnsi="Times New Roman" w:eastAsia="楷体_GB2312" w:cs="Times New Roman"/>
                <w:b/>
                <w:kern w:val="0"/>
                <w:sz w:val="24"/>
              </w:rPr>
              <w:t>（请另附招聘简章！）</w:t>
            </w:r>
          </w:p>
          <w:p w14:paraId="0C03C0E5">
            <w:pPr>
              <w:jc w:val="left"/>
              <w:rPr>
                <w:rFonts w:hint="default" w:ascii="Times New Roman" w:hAnsi="Times New Roman" w:eastAsia="楷体_GB2312" w:cs="Times New Roman"/>
                <w:color w:val="000000"/>
                <w:kern w:val="0"/>
                <w:sz w:val="18"/>
                <w:szCs w:val="18"/>
                <w:lang w:val="en-US" w:eastAsia="zh-CN"/>
              </w:rPr>
            </w:pPr>
            <w:r>
              <w:rPr>
                <w:rFonts w:hint="eastAsia" w:eastAsia="楷体_GB2312" w:cs="Times New Roman"/>
                <w:color w:val="000000"/>
                <w:kern w:val="0"/>
                <w:sz w:val="18"/>
                <w:szCs w:val="18"/>
                <w:lang w:val="en-US" w:eastAsia="zh-CN"/>
              </w:rPr>
              <w:t>另附</w:t>
            </w:r>
            <w:bookmarkStart w:id="0" w:name="_GoBack"/>
            <w:bookmarkEnd w:id="0"/>
          </w:p>
        </w:tc>
      </w:tr>
    </w:tbl>
    <w:p w14:paraId="3A73496E">
      <w:pPr>
        <w:jc w:val="center"/>
        <w:rPr>
          <w:rFonts w:hint="default"/>
          <w:sz w:val="32"/>
          <w:szCs w:val="32"/>
          <w:lang w:val="en-US" w:eastAsia="zh-CN"/>
        </w:rPr>
      </w:pPr>
      <w:r>
        <w:rPr>
          <w:rFonts w:hint="eastAsia"/>
          <w:sz w:val="32"/>
          <w:szCs w:val="32"/>
          <w:lang w:val="en-US" w:eastAsia="zh-CN"/>
        </w:rPr>
        <w:t>招聘简章</w:t>
      </w:r>
    </w:p>
    <w:tbl>
      <w:tblPr>
        <w:tblStyle w:val="9"/>
        <w:tblW w:w="10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3"/>
        <w:gridCol w:w="1855"/>
        <w:gridCol w:w="1100"/>
        <w:gridCol w:w="1170"/>
        <w:gridCol w:w="4700"/>
      </w:tblGrid>
      <w:tr w14:paraId="0D11F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3" w:type="dxa"/>
            <w:vAlign w:val="center"/>
          </w:tcPr>
          <w:p w14:paraId="6F5CF2EE">
            <w:pPr>
              <w:jc w:val="center"/>
              <w:rPr>
                <w:rFonts w:hint="default" w:ascii="宋体" w:hAnsi="宋体" w:eastAsia="宋体"/>
                <w:szCs w:val="21"/>
                <w:vertAlign w:val="baseline"/>
                <w:lang w:val="en-US" w:eastAsia="zh-CN"/>
              </w:rPr>
            </w:pPr>
            <w:r>
              <w:rPr>
                <w:rFonts w:hint="eastAsia" w:ascii="宋体" w:hAnsi="宋体" w:eastAsia="宋体"/>
                <w:szCs w:val="21"/>
                <w:vertAlign w:val="baseline"/>
                <w:lang w:val="en-US" w:eastAsia="zh-CN"/>
              </w:rPr>
              <w:t>岗位名称</w:t>
            </w:r>
          </w:p>
        </w:tc>
        <w:tc>
          <w:tcPr>
            <w:tcW w:w="1855" w:type="dxa"/>
            <w:vAlign w:val="center"/>
          </w:tcPr>
          <w:p w14:paraId="2A95A235">
            <w:pPr>
              <w:jc w:val="center"/>
              <w:rPr>
                <w:rFonts w:hint="default" w:ascii="宋体" w:hAnsi="宋体" w:eastAsia="宋体"/>
                <w:szCs w:val="21"/>
                <w:vertAlign w:val="baseline"/>
                <w:lang w:val="en-US" w:eastAsia="zh-CN"/>
              </w:rPr>
            </w:pPr>
            <w:r>
              <w:rPr>
                <w:rFonts w:hint="eastAsia" w:ascii="宋体" w:hAnsi="宋体" w:eastAsia="宋体"/>
                <w:szCs w:val="21"/>
                <w:vertAlign w:val="baseline"/>
                <w:lang w:val="en-US" w:eastAsia="zh-CN"/>
              </w:rPr>
              <w:t>专业要求</w:t>
            </w:r>
          </w:p>
        </w:tc>
        <w:tc>
          <w:tcPr>
            <w:tcW w:w="1100" w:type="dxa"/>
            <w:vAlign w:val="center"/>
          </w:tcPr>
          <w:p w14:paraId="1E860FEA">
            <w:pPr>
              <w:jc w:val="center"/>
              <w:rPr>
                <w:rFonts w:hint="default" w:ascii="宋体" w:hAnsi="宋体" w:eastAsia="宋体"/>
                <w:szCs w:val="21"/>
                <w:vertAlign w:val="baseline"/>
                <w:lang w:val="en-US" w:eastAsia="zh-CN"/>
              </w:rPr>
            </w:pPr>
            <w:r>
              <w:rPr>
                <w:rFonts w:hint="eastAsia" w:ascii="宋体" w:hAnsi="宋体" w:eastAsia="宋体"/>
                <w:szCs w:val="21"/>
                <w:vertAlign w:val="baseline"/>
                <w:lang w:val="en-US" w:eastAsia="zh-CN"/>
              </w:rPr>
              <w:t>需求人数</w:t>
            </w:r>
          </w:p>
        </w:tc>
        <w:tc>
          <w:tcPr>
            <w:tcW w:w="1170" w:type="dxa"/>
            <w:vAlign w:val="center"/>
          </w:tcPr>
          <w:p w14:paraId="1EF5EA62">
            <w:pPr>
              <w:jc w:val="center"/>
              <w:rPr>
                <w:rFonts w:hint="eastAsia" w:ascii="宋体" w:hAnsi="宋体" w:eastAsia="宋体"/>
                <w:szCs w:val="21"/>
                <w:vertAlign w:val="baseline"/>
                <w:lang w:val="en-US" w:eastAsia="zh-CN"/>
              </w:rPr>
            </w:pPr>
            <w:r>
              <w:rPr>
                <w:rFonts w:hint="eastAsia" w:ascii="宋体" w:hAnsi="宋体" w:eastAsia="宋体"/>
                <w:szCs w:val="21"/>
                <w:vertAlign w:val="baseline"/>
                <w:lang w:val="en-US" w:eastAsia="zh-CN"/>
              </w:rPr>
              <w:t>月薪酬</w:t>
            </w:r>
          </w:p>
          <w:p w14:paraId="635B7473">
            <w:pPr>
              <w:jc w:val="center"/>
              <w:rPr>
                <w:rFonts w:hint="default" w:ascii="宋体" w:hAnsi="宋体" w:eastAsia="宋体"/>
                <w:szCs w:val="21"/>
                <w:vertAlign w:val="baseline"/>
                <w:lang w:val="en-US" w:eastAsia="zh-CN"/>
              </w:rPr>
            </w:pPr>
            <w:r>
              <w:rPr>
                <w:rFonts w:hint="eastAsia" w:ascii="宋体" w:hAnsi="宋体" w:eastAsia="宋体"/>
                <w:szCs w:val="21"/>
                <w:vertAlign w:val="baseline"/>
                <w:lang w:val="en-US" w:eastAsia="zh-CN"/>
              </w:rPr>
              <w:t>待遇</w:t>
            </w:r>
          </w:p>
        </w:tc>
        <w:tc>
          <w:tcPr>
            <w:tcW w:w="4700" w:type="dxa"/>
            <w:vAlign w:val="center"/>
          </w:tcPr>
          <w:p w14:paraId="4D68B1C3">
            <w:pPr>
              <w:jc w:val="center"/>
              <w:rPr>
                <w:rFonts w:hint="default" w:ascii="宋体" w:hAnsi="宋体" w:eastAsia="宋体"/>
                <w:szCs w:val="21"/>
                <w:vertAlign w:val="baseline"/>
                <w:lang w:val="en-US" w:eastAsia="zh-CN"/>
              </w:rPr>
            </w:pPr>
            <w:r>
              <w:rPr>
                <w:rFonts w:hint="eastAsia" w:ascii="宋体" w:hAnsi="宋体" w:eastAsia="宋体"/>
                <w:szCs w:val="21"/>
                <w:vertAlign w:val="baseline"/>
                <w:lang w:val="en-US" w:eastAsia="zh-CN"/>
              </w:rPr>
              <w:t>岗位职责及要求</w:t>
            </w:r>
          </w:p>
        </w:tc>
      </w:tr>
      <w:tr w14:paraId="4B24A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3" w:type="dxa"/>
            <w:vAlign w:val="center"/>
          </w:tcPr>
          <w:p w14:paraId="3CB09151">
            <w:pPr>
              <w:jc w:val="center"/>
              <w:rPr>
                <w:rFonts w:hint="default" w:ascii="宋体" w:hAnsi="宋体" w:eastAsia="宋体"/>
                <w:szCs w:val="21"/>
                <w:vertAlign w:val="baseline"/>
                <w:lang w:val="en-US" w:eastAsia="zh-CN"/>
              </w:rPr>
            </w:pPr>
            <w:r>
              <w:rPr>
                <w:rFonts w:hint="default" w:ascii="宋体" w:hAnsi="宋体" w:eastAsia="宋体"/>
                <w:szCs w:val="21"/>
                <w:vertAlign w:val="baseline"/>
                <w:lang w:val="en-US" w:eastAsia="zh-CN"/>
              </w:rPr>
              <w:t>设计员（软件、电路、结构设计）</w:t>
            </w:r>
          </w:p>
        </w:tc>
        <w:tc>
          <w:tcPr>
            <w:tcW w:w="1855" w:type="dxa"/>
            <w:vAlign w:val="center"/>
          </w:tcPr>
          <w:p w14:paraId="52A4E827">
            <w:pPr>
              <w:jc w:val="center"/>
              <w:rPr>
                <w:rFonts w:hint="default" w:ascii="宋体" w:hAnsi="宋体" w:eastAsia="宋体"/>
                <w:szCs w:val="21"/>
                <w:vertAlign w:val="baseline"/>
                <w:lang w:val="en-US" w:eastAsia="zh-CN"/>
              </w:rPr>
            </w:pPr>
            <w:r>
              <w:rPr>
                <w:rFonts w:hint="default" w:ascii="宋体" w:hAnsi="宋体" w:eastAsia="宋体"/>
                <w:szCs w:val="21"/>
                <w:vertAlign w:val="baseline"/>
                <w:lang w:val="en-US" w:eastAsia="zh-CN"/>
              </w:rPr>
              <w:t>电子信息、机电、</w:t>
            </w:r>
            <w:r>
              <w:rPr>
                <w:rFonts w:hint="eastAsia" w:ascii="宋体" w:hAnsi="宋体" w:eastAsia="宋体"/>
                <w:szCs w:val="21"/>
                <w:vertAlign w:val="baseline"/>
                <w:lang w:val="en-US" w:eastAsia="zh-CN"/>
              </w:rPr>
              <w:t>电气/</w:t>
            </w:r>
            <w:r>
              <w:rPr>
                <w:rFonts w:hint="default" w:ascii="宋体" w:hAnsi="宋体" w:eastAsia="宋体"/>
                <w:szCs w:val="21"/>
                <w:vertAlign w:val="baseline"/>
                <w:lang w:val="en-US" w:eastAsia="zh-CN"/>
              </w:rPr>
              <w:t>机械工程自动化</w:t>
            </w:r>
            <w:r>
              <w:rPr>
                <w:rFonts w:hint="eastAsia" w:ascii="宋体" w:hAnsi="宋体" w:eastAsia="宋体"/>
                <w:szCs w:val="21"/>
                <w:vertAlign w:val="baseline"/>
                <w:lang w:val="en-US" w:eastAsia="zh-CN"/>
              </w:rPr>
              <w:t>、通信工程</w:t>
            </w:r>
          </w:p>
        </w:tc>
        <w:tc>
          <w:tcPr>
            <w:tcW w:w="1100" w:type="dxa"/>
            <w:vAlign w:val="center"/>
          </w:tcPr>
          <w:p w14:paraId="1429FD64">
            <w:pPr>
              <w:jc w:val="center"/>
              <w:rPr>
                <w:rFonts w:hint="default" w:ascii="宋体" w:hAnsi="宋体" w:eastAsia="宋体"/>
                <w:szCs w:val="21"/>
                <w:vertAlign w:val="baseline"/>
                <w:lang w:val="en-US" w:eastAsia="zh-CN"/>
              </w:rPr>
            </w:pPr>
            <w:r>
              <w:rPr>
                <w:rFonts w:hint="eastAsia" w:ascii="宋体" w:hAnsi="宋体" w:eastAsia="宋体"/>
                <w:szCs w:val="21"/>
                <w:vertAlign w:val="baseline"/>
                <w:lang w:val="en-US" w:eastAsia="zh-CN"/>
              </w:rPr>
              <w:t>5</w:t>
            </w:r>
          </w:p>
        </w:tc>
        <w:tc>
          <w:tcPr>
            <w:tcW w:w="1170" w:type="dxa"/>
            <w:vAlign w:val="center"/>
          </w:tcPr>
          <w:p w14:paraId="61C3C19F">
            <w:pPr>
              <w:jc w:val="center"/>
              <w:rPr>
                <w:rFonts w:hint="default" w:ascii="宋体" w:hAnsi="宋体" w:eastAsia="宋体"/>
                <w:szCs w:val="21"/>
                <w:vertAlign w:val="baseline"/>
                <w:lang w:val="en-US" w:eastAsia="zh-CN"/>
              </w:rPr>
            </w:pPr>
            <w:r>
              <w:rPr>
                <w:rFonts w:hint="eastAsia" w:ascii="宋体" w:hAnsi="宋体" w:eastAsia="宋体"/>
                <w:szCs w:val="21"/>
                <w:vertAlign w:val="baseline"/>
                <w:lang w:val="en-US" w:eastAsia="zh-CN"/>
              </w:rPr>
              <w:t>5000+</w:t>
            </w:r>
          </w:p>
        </w:tc>
        <w:tc>
          <w:tcPr>
            <w:tcW w:w="4700" w:type="dxa"/>
            <w:vAlign w:val="center"/>
          </w:tcPr>
          <w:p w14:paraId="29BE9B57">
            <w:pPr>
              <w:numPr>
                <w:ilvl w:val="0"/>
                <w:numId w:val="1"/>
              </w:numPr>
              <w:jc w:val="left"/>
              <w:rPr>
                <w:rFonts w:hint="eastAsia" w:ascii="宋体" w:hAnsi="宋体" w:eastAsia="宋体"/>
                <w:szCs w:val="21"/>
                <w:vertAlign w:val="baseline"/>
                <w:lang w:val="en-US" w:eastAsia="zh-CN"/>
              </w:rPr>
            </w:pPr>
            <w:r>
              <w:rPr>
                <w:rFonts w:hint="default" w:ascii="宋体" w:hAnsi="宋体" w:eastAsia="宋体"/>
                <w:szCs w:val="21"/>
                <w:vertAlign w:val="baseline"/>
                <w:lang w:val="en-US" w:eastAsia="zh-CN"/>
              </w:rPr>
              <w:t>熟悉机械、</w:t>
            </w:r>
            <w:r>
              <w:rPr>
                <w:rFonts w:hint="eastAsia" w:ascii="宋体" w:hAnsi="宋体" w:eastAsia="宋体"/>
                <w:szCs w:val="21"/>
                <w:vertAlign w:val="baseline"/>
                <w:lang w:val="en-US" w:eastAsia="zh-CN"/>
              </w:rPr>
              <w:t>电机、</w:t>
            </w:r>
            <w:r>
              <w:rPr>
                <w:rFonts w:hint="default" w:ascii="宋体" w:hAnsi="宋体" w:eastAsia="宋体"/>
                <w:szCs w:val="21"/>
                <w:vertAlign w:val="baseline"/>
                <w:lang w:val="en-US" w:eastAsia="zh-CN"/>
              </w:rPr>
              <w:t>电气等专业知识</w:t>
            </w:r>
            <w:r>
              <w:rPr>
                <w:rFonts w:hint="eastAsia" w:ascii="宋体" w:hAnsi="宋体" w:eastAsia="宋体"/>
                <w:szCs w:val="21"/>
                <w:vertAlign w:val="baseline"/>
                <w:lang w:val="en-US" w:eastAsia="zh-CN"/>
              </w:rPr>
              <w:t>；</w:t>
            </w:r>
          </w:p>
          <w:p w14:paraId="43D4B69D">
            <w:pPr>
              <w:numPr>
                <w:ilvl w:val="0"/>
                <w:numId w:val="1"/>
              </w:numPr>
              <w:jc w:val="left"/>
              <w:rPr>
                <w:rFonts w:hint="eastAsia" w:ascii="宋体" w:hAnsi="宋体" w:eastAsia="宋体"/>
                <w:szCs w:val="21"/>
                <w:vertAlign w:val="baseline"/>
                <w:lang w:val="en-US" w:eastAsia="zh-CN"/>
              </w:rPr>
            </w:pPr>
            <w:r>
              <w:rPr>
                <w:rFonts w:hint="eastAsia" w:ascii="宋体" w:hAnsi="宋体" w:eastAsia="宋体"/>
                <w:szCs w:val="21"/>
                <w:vertAlign w:val="baseline"/>
                <w:lang w:val="en-US" w:eastAsia="zh-CN"/>
              </w:rPr>
              <w:t>会使用AD、CAD、Solidworks、等软件；</w:t>
            </w:r>
          </w:p>
          <w:p w14:paraId="63F0733A">
            <w:pPr>
              <w:numPr>
                <w:ilvl w:val="0"/>
                <w:numId w:val="1"/>
              </w:numPr>
              <w:ind w:left="0" w:leftChars="0" w:firstLine="0" w:firstLineChars="0"/>
              <w:jc w:val="left"/>
              <w:rPr>
                <w:rFonts w:hint="default"/>
                <w:lang w:val="en-US" w:eastAsia="zh-CN"/>
              </w:rPr>
            </w:pPr>
            <w:r>
              <w:rPr>
                <w:rFonts w:hint="eastAsia" w:ascii="宋体" w:hAnsi="宋体" w:eastAsia="宋体"/>
                <w:szCs w:val="21"/>
                <w:vertAlign w:val="baseline"/>
                <w:lang w:val="en-US" w:eastAsia="zh-CN"/>
              </w:rPr>
              <w:t>学习能力强，</w:t>
            </w:r>
            <w:r>
              <w:rPr>
                <w:rFonts w:hint="eastAsia" w:ascii="宋体" w:hAnsi="宋体" w:eastAsia="宋体" w:cs="Times New Roman"/>
                <w:kern w:val="2"/>
                <w:sz w:val="21"/>
                <w:szCs w:val="21"/>
                <w:vertAlign w:val="baseline"/>
                <w:lang w:val="en-US" w:eastAsia="zh-CN" w:bidi="ar-SA"/>
              </w:rPr>
              <w:t>有责任心。</w:t>
            </w:r>
          </w:p>
          <w:p w14:paraId="38C25E95">
            <w:pPr>
              <w:numPr>
                <w:ilvl w:val="0"/>
                <w:numId w:val="1"/>
              </w:numPr>
              <w:ind w:left="0" w:leftChars="0" w:firstLine="0" w:firstLineChars="0"/>
              <w:jc w:val="left"/>
              <w:rPr>
                <w:rFonts w:hint="default"/>
                <w:lang w:val="en-US" w:eastAsia="zh-CN"/>
              </w:rPr>
            </w:pPr>
            <w:r>
              <w:rPr>
                <w:rFonts w:hint="eastAsia" w:ascii="宋体" w:hAnsi="宋体" w:eastAsia="宋体" w:cs="Times New Roman"/>
                <w:kern w:val="2"/>
                <w:sz w:val="21"/>
                <w:szCs w:val="21"/>
                <w:vertAlign w:val="baseline"/>
                <w:lang w:val="en-US" w:eastAsia="zh-CN" w:bidi="ar-SA"/>
              </w:rPr>
              <w:t>能接受出差、加班。</w:t>
            </w:r>
          </w:p>
        </w:tc>
      </w:tr>
      <w:tr w14:paraId="492D0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3" w:type="dxa"/>
            <w:vAlign w:val="center"/>
          </w:tcPr>
          <w:p w14:paraId="2DF2541A">
            <w:pPr>
              <w:jc w:val="center"/>
              <w:rPr>
                <w:rFonts w:hint="default" w:ascii="宋体" w:hAnsi="宋体" w:eastAsia="宋体"/>
                <w:szCs w:val="21"/>
                <w:vertAlign w:val="baseline"/>
                <w:lang w:val="en-US" w:eastAsia="zh-CN"/>
              </w:rPr>
            </w:pPr>
            <w:r>
              <w:rPr>
                <w:rFonts w:hint="eastAsia" w:ascii="宋体" w:hAnsi="宋体" w:eastAsia="宋体"/>
                <w:szCs w:val="21"/>
                <w:vertAlign w:val="baseline"/>
                <w:lang w:val="en-US" w:eastAsia="zh-CN"/>
              </w:rPr>
              <w:t>CNC技术工</w:t>
            </w:r>
          </w:p>
        </w:tc>
        <w:tc>
          <w:tcPr>
            <w:tcW w:w="1855" w:type="dxa"/>
            <w:vAlign w:val="center"/>
          </w:tcPr>
          <w:p w14:paraId="12D6E891">
            <w:pPr>
              <w:jc w:val="center"/>
              <w:rPr>
                <w:rFonts w:hint="default" w:ascii="宋体" w:hAnsi="宋体" w:eastAsia="宋体"/>
                <w:szCs w:val="21"/>
                <w:vertAlign w:val="baseline"/>
                <w:lang w:val="en-US" w:eastAsia="zh-CN"/>
              </w:rPr>
            </w:pPr>
            <w:r>
              <w:rPr>
                <w:rFonts w:hint="eastAsia" w:ascii="宋体" w:hAnsi="宋体" w:eastAsia="宋体"/>
                <w:szCs w:val="21"/>
                <w:vertAlign w:val="baseline"/>
                <w:lang w:val="en-US" w:eastAsia="zh-CN"/>
              </w:rPr>
              <w:t>数控技术</w:t>
            </w:r>
          </w:p>
        </w:tc>
        <w:tc>
          <w:tcPr>
            <w:tcW w:w="1100" w:type="dxa"/>
            <w:vAlign w:val="center"/>
          </w:tcPr>
          <w:p w14:paraId="78C91BFC">
            <w:pPr>
              <w:jc w:val="center"/>
              <w:rPr>
                <w:rFonts w:hint="default" w:ascii="宋体" w:hAnsi="宋体" w:eastAsia="宋体"/>
                <w:szCs w:val="21"/>
                <w:vertAlign w:val="baseline"/>
                <w:lang w:val="en-US" w:eastAsia="zh-CN"/>
              </w:rPr>
            </w:pPr>
            <w:r>
              <w:rPr>
                <w:rFonts w:hint="eastAsia" w:ascii="宋体" w:hAnsi="宋体" w:eastAsia="宋体"/>
                <w:szCs w:val="21"/>
                <w:vertAlign w:val="baseline"/>
                <w:lang w:val="en-US" w:eastAsia="zh-CN"/>
              </w:rPr>
              <w:t>10</w:t>
            </w:r>
          </w:p>
        </w:tc>
        <w:tc>
          <w:tcPr>
            <w:tcW w:w="1170" w:type="dxa"/>
            <w:vAlign w:val="center"/>
          </w:tcPr>
          <w:p w14:paraId="32E2963E">
            <w:pPr>
              <w:jc w:val="center"/>
              <w:rPr>
                <w:rFonts w:hint="default" w:ascii="宋体" w:hAnsi="宋体" w:eastAsia="宋体"/>
                <w:szCs w:val="21"/>
                <w:vertAlign w:val="baseline"/>
                <w:lang w:val="en-US" w:eastAsia="zh-CN"/>
              </w:rPr>
            </w:pPr>
            <w:r>
              <w:rPr>
                <w:rFonts w:hint="eastAsia" w:ascii="宋体" w:hAnsi="宋体" w:eastAsia="宋体"/>
                <w:szCs w:val="21"/>
                <w:vertAlign w:val="baseline"/>
                <w:lang w:val="en-US" w:eastAsia="zh-CN"/>
              </w:rPr>
              <w:t>5000+</w:t>
            </w:r>
          </w:p>
        </w:tc>
        <w:tc>
          <w:tcPr>
            <w:tcW w:w="4700" w:type="dxa"/>
            <w:vAlign w:val="center"/>
          </w:tcPr>
          <w:p w14:paraId="4A369E49">
            <w:pPr>
              <w:pStyle w:val="6"/>
              <w:keepNext w:val="0"/>
              <w:keepLines w:val="0"/>
              <w:pageBreakBefore w:val="0"/>
              <w:widowControl/>
              <w:suppressLineNumbers w:val="0"/>
              <w:kinsoku/>
              <w:wordWrap/>
              <w:overflowPunct/>
              <w:topLinePunct w:val="0"/>
              <w:autoSpaceDE/>
              <w:autoSpaceDN/>
              <w:bidi w:val="0"/>
              <w:adjustRightInd w:val="0"/>
              <w:snapToGrid w:val="0"/>
              <w:spacing w:beforeAutospacing="0" w:afterAutospacing="0"/>
              <w:jc w:val="left"/>
              <w:textAlignment w:val="auto"/>
              <w:rPr>
                <w:rFonts w:hint="eastAsia" w:ascii="宋体" w:hAnsi="宋体" w:eastAsia="宋体" w:cs="Times New Roman"/>
                <w:kern w:val="2"/>
                <w:sz w:val="21"/>
                <w:szCs w:val="21"/>
                <w:vertAlign w:val="baseline"/>
                <w:lang w:val="en-US" w:eastAsia="zh-CN" w:bidi="ar-SA"/>
              </w:rPr>
            </w:pPr>
            <w:r>
              <w:rPr>
                <w:rFonts w:hint="eastAsia" w:ascii="宋体" w:hAnsi="宋体" w:eastAsia="宋体" w:cs="Times New Roman"/>
                <w:kern w:val="2"/>
                <w:sz w:val="21"/>
                <w:szCs w:val="21"/>
                <w:vertAlign w:val="baseline"/>
                <w:lang w:val="en-US" w:eastAsia="zh-CN" w:bidi="ar-SA"/>
              </w:rPr>
              <w:t>加工中心的操作与编程</w:t>
            </w:r>
          </w:p>
          <w:p w14:paraId="3AB3E33A">
            <w:pPr>
              <w:pStyle w:val="6"/>
              <w:keepNext w:val="0"/>
              <w:keepLines w:val="0"/>
              <w:pageBreakBefore w:val="0"/>
              <w:widowControl/>
              <w:suppressLineNumbers w:val="0"/>
              <w:kinsoku/>
              <w:wordWrap/>
              <w:overflowPunct/>
              <w:topLinePunct w:val="0"/>
              <w:autoSpaceDE/>
              <w:autoSpaceDN/>
              <w:bidi w:val="0"/>
              <w:adjustRightInd w:val="0"/>
              <w:snapToGrid w:val="0"/>
              <w:spacing w:beforeAutospacing="0" w:afterAutospacing="0"/>
              <w:jc w:val="left"/>
              <w:textAlignment w:val="auto"/>
              <w:rPr>
                <w:rFonts w:hint="eastAsia" w:ascii="宋体" w:hAnsi="宋体" w:eastAsia="宋体" w:cs="Times New Roman"/>
                <w:kern w:val="2"/>
                <w:sz w:val="21"/>
                <w:szCs w:val="21"/>
                <w:vertAlign w:val="baseline"/>
                <w:lang w:val="en-US" w:eastAsia="zh-CN" w:bidi="ar-SA"/>
              </w:rPr>
            </w:pPr>
            <w:r>
              <w:rPr>
                <w:rFonts w:hint="eastAsia" w:ascii="宋体" w:hAnsi="宋体" w:eastAsia="宋体" w:cs="Times New Roman"/>
                <w:kern w:val="2"/>
                <w:sz w:val="21"/>
                <w:szCs w:val="21"/>
                <w:vertAlign w:val="baseline"/>
                <w:lang w:val="en-US" w:eastAsia="zh-CN" w:bidi="ar-SA"/>
              </w:rPr>
              <w:t>1、</w:t>
            </w:r>
            <w:r>
              <w:rPr>
                <w:rFonts w:hint="default" w:ascii="宋体" w:hAnsi="宋体" w:eastAsia="宋体" w:cs="Times New Roman"/>
                <w:kern w:val="2"/>
                <w:sz w:val="21"/>
                <w:szCs w:val="21"/>
                <w:vertAlign w:val="baseline"/>
                <w:lang w:val="en-US" w:eastAsia="zh-CN" w:bidi="ar-SA"/>
              </w:rPr>
              <w:t>根据程序、图纸要求完成各类工件的加工；</w:t>
            </w:r>
          </w:p>
          <w:p w14:paraId="5DFD91CE">
            <w:pPr>
              <w:pStyle w:val="6"/>
              <w:keepNext w:val="0"/>
              <w:keepLines w:val="0"/>
              <w:pageBreakBefore w:val="0"/>
              <w:widowControl/>
              <w:suppressLineNumbers w:val="0"/>
              <w:kinsoku/>
              <w:wordWrap/>
              <w:overflowPunct/>
              <w:topLinePunct w:val="0"/>
              <w:autoSpaceDE/>
              <w:autoSpaceDN/>
              <w:bidi w:val="0"/>
              <w:adjustRightInd w:val="0"/>
              <w:snapToGrid w:val="0"/>
              <w:spacing w:beforeAutospacing="0" w:afterAutospacing="0"/>
              <w:jc w:val="left"/>
              <w:textAlignment w:val="auto"/>
              <w:rPr>
                <w:rFonts w:hint="eastAsia" w:ascii="宋体" w:hAnsi="宋体" w:eastAsia="宋体" w:cs="Times New Roman"/>
                <w:kern w:val="2"/>
                <w:sz w:val="21"/>
                <w:szCs w:val="21"/>
                <w:vertAlign w:val="baseline"/>
                <w:lang w:val="en-US" w:eastAsia="zh-CN" w:bidi="ar-SA"/>
              </w:rPr>
            </w:pPr>
            <w:r>
              <w:rPr>
                <w:rFonts w:hint="eastAsia" w:ascii="宋体" w:hAnsi="宋体" w:eastAsia="宋体" w:cs="Times New Roman"/>
                <w:kern w:val="2"/>
                <w:sz w:val="21"/>
                <w:szCs w:val="21"/>
                <w:vertAlign w:val="baseline"/>
                <w:lang w:val="en-US" w:eastAsia="zh-CN" w:bidi="ar-SA"/>
              </w:rPr>
              <w:t>2</w:t>
            </w:r>
            <w:r>
              <w:rPr>
                <w:rFonts w:hint="default" w:ascii="宋体" w:hAnsi="宋体" w:eastAsia="宋体" w:cs="Times New Roman"/>
                <w:kern w:val="2"/>
                <w:sz w:val="21"/>
                <w:szCs w:val="21"/>
                <w:vertAlign w:val="baseline"/>
                <w:lang w:val="en-US" w:eastAsia="zh-CN" w:bidi="ar-SA"/>
              </w:rPr>
              <w:t>、产品的品质过程自检、互检；</w:t>
            </w:r>
          </w:p>
          <w:p w14:paraId="45E5950D">
            <w:pPr>
              <w:pStyle w:val="6"/>
              <w:keepNext w:val="0"/>
              <w:keepLines w:val="0"/>
              <w:pageBreakBefore w:val="0"/>
              <w:widowControl/>
              <w:suppressLineNumbers w:val="0"/>
              <w:kinsoku/>
              <w:wordWrap/>
              <w:overflowPunct/>
              <w:topLinePunct w:val="0"/>
              <w:autoSpaceDE/>
              <w:autoSpaceDN/>
              <w:bidi w:val="0"/>
              <w:adjustRightInd w:val="0"/>
              <w:snapToGrid w:val="0"/>
              <w:spacing w:beforeAutospacing="0" w:afterAutospacing="0"/>
              <w:jc w:val="left"/>
              <w:textAlignment w:val="auto"/>
              <w:rPr>
                <w:rFonts w:hint="eastAsia" w:ascii="宋体" w:hAnsi="宋体" w:eastAsia="宋体" w:cs="Times New Roman"/>
                <w:kern w:val="2"/>
                <w:sz w:val="21"/>
                <w:szCs w:val="21"/>
                <w:vertAlign w:val="baseline"/>
                <w:lang w:val="en-US" w:eastAsia="zh-CN" w:bidi="ar-SA"/>
              </w:rPr>
            </w:pPr>
            <w:r>
              <w:rPr>
                <w:rFonts w:hint="eastAsia" w:ascii="宋体" w:hAnsi="宋体" w:eastAsia="宋体" w:cs="Times New Roman"/>
                <w:kern w:val="2"/>
                <w:sz w:val="21"/>
                <w:szCs w:val="21"/>
                <w:vertAlign w:val="baseline"/>
                <w:lang w:val="en-US" w:eastAsia="zh-CN" w:bidi="ar-SA"/>
              </w:rPr>
              <w:t>3</w:t>
            </w:r>
            <w:r>
              <w:rPr>
                <w:rFonts w:hint="default" w:ascii="宋体" w:hAnsi="宋体" w:eastAsia="宋体" w:cs="Times New Roman"/>
                <w:kern w:val="2"/>
                <w:sz w:val="21"/>
                <w:szCs w:val="21"/>
                <w:vertAlign w:val="baseline"/>
                <w:lang w:val="en-US" w:eastAsia="zh-CN" w:bidi="ar-SA"/>
              </w:rPr>
              <w:t>、按要求时间进度完成</w:t>
            </w:r>
            <w:r>
              <w:rPr>
                <w:rFonts w:hint="eastAsia" w:ascii="宋体" w:hAnsi="宋体" w:eastAsia="宋体" w:cs="Times New Roman"/>
                <w:kern w:val="2"/>
                <w:sz w:val="21"/>
                <w:szCs w:val="21"/>
                <w:vertAlign w:val="baseline"/>
                <w:lang w:val="en-US" w:eastAsia="zh-CN" w:bidi="ar-SA"/>
              </w:rPr>
              <w:t>产品</w:t>
            </w:r>
            <w:r>
              <w:rPr>
                <w:rFonts w:hint="default" w:ascii="宋体" w:hAnsi="宋体" w:eastAsia="宋体" w:cs="Times New Roman"/>
                <w:kern w:val="2"/>
                <w:sz w:val="21"/>
                <w:szCs w:val="21"/>
                <w:vertAlign w:val="baseline"/>
                <w:lang w:val="en-US" w:eastAsia="zh-CN" w:bidi="ar-SA"/>
              </w:rPr>
              <w:t>加工任务；</w:t>
            </w:r>
          </w:p>
          <w:p w14:paraId="5712D899">
            <w:pPr>
              <w:pStyle w:val="6"/>
              <w:keepNext w:val="0"/>
              <w:keepLines w:val="0"/>
              <w:pageBreakBefore w:val="0"/>
              <w:widowControl/>
              <w:suppressLineNumbers w:val="0"/>
              <w:kinsoku/>
              <w:wordWrap/>
              <w:overflowPunct/>
              <w:topLinePunct w:val="0"/>
              <w:autoSpaceDE/>
              <w:autoSpaceDN/>
              <w:bidi w:val="0"/>
              <w:adjustRightInd w:val="0"/>
              <w:snapToGrid w:val="0"/>
              <w:spacing w:beforeAutospacing="0" w:afterAutospacing="0"/>
              <w:jc w:val="left"/>
              <w:textAlignment w:val="auto"/>
              <w:rPr>
                <w:rFonts w:hint="eastAsia" w:ascii="宋体" w:hAnsi="宋体" w:eastAsia="宋体" w:cs="Times New Roman"/>
                <w:kern w:val="2"/>
                <w:sz w:val="21"/>
                <w:szCs w:val="21"/>
                <w:vertAlign w:val="baseline"/>
                <w:lang w:val="en-US" w:eastAsia="zh-CN" w:bidi="ar-SA"/>
              </w:rPr>
            </w:pPr>
            <w:r>
              <w:rPr>
                <w:rFonts w:hint="eastAsia" w:ascii="宋体" w:hAnsi="宋体" w:eastAsia="宋体" w:cs="Times New Roman"/>
                <w:kern w:val="2"/>
                <w:sz w:val="21"/>
                <w:szCs w:val="21"/>
                <w:vertAlign w:val="baseline"/>
                <w:lang w:val="en-US" w:eastAsia="zh-CN" w:bidi="ar-SA"/>
              </w:rPr>
              <w:t>4</w:t>
            </w:r>
            <w:r>
              <w:rPr>
                <w:rFonts w:hint="default" w:ascii="宋体" w:hAnsi="宋体" w:eastAsia="宋体" w:cs="Times New Roman"/>
                <w:kern w:val="2"/>
                <w:sz w:val="21"/>
                <w:szCs w:val="21"/>
                <w:vertAlign w:val="baseline"/>
                <w:lang w:val="en-US" w:eastAsia="zh-CN" w:bidi="ar-SA"/>
              </w:rPr>
              <w:t>、设备的日常维护、保养</w:t>
            </w:r>
            <w:r>
              <w:rPr>
                <w:rFonts w:hint="eastAsia" w:ascii="宋体" w:hAnsi="宋体" w:eastAsia="宋体" w:cs="Times New Roman"/>
                <w:kern w:val="2"/>
                <w:sz w:val="21"/>
                <w:szCs w:val="21"/>
                <w:vertAlign w:val="baseline"/>
                <w:lang w:val="en-US" w:eastAsia="zh-CN" w:bidi="ar-SA"/>
              </w:rPr>
              <w:t>；</w:t>
            </w:r>
          </w:p>
          <w:p w14:paraId="12F625BA">
            <w:pPr>
              <w:jc w:val="left"/>
              <w:rPr>
                <w:rFonts w:hint="eastAsia" w:ascii="宋体" w:hAnsi="宋体" w:eastAsia="宋体" w:cs="Times New Roman"/>
                <w:kern w:val="2"/>
                <w:sz w:val="21"/>
                <w:szCs w:val="21"/>
                <w:vertAlign w:val="baseline"/>
                <w:lang w:val="en-US" w:eastAsia="zh-CN" w:bidi="ar-SA"/>
              </w:rPr>
            </w:pPr>
            <w:r>
              <w:rPr>
                <w:rFonts w:hint="eastAsia" w:ascii="宋体" w:hAnsi="宋体" w:eastAsia="宋体" w:cs="Times New Roman"/>
                <w:kern w:val="2"/>
                <w:sz w:val="21"/>
                <w:szCs w:val="21"/>
                <w:vertAlign w:val="baseline"/>
                <w:lang w:val="en-US" w:eastAsia="zh-CN" w:bidi="ar-SA"/>
              </w:rPr>
              <w:t>5、</w:t>
            </w:r>
            <w:r>
              <w:rPr>
                <w:rFonts w:hint="default" w:ascii="宋体" w:hAnsi="宋体" w:eastAsia="宋体" w:cs="Times New Roman"/>
                <w:kern w:val="2"/>
                <w:sz w:val="21"/>
                <w:szCs w:val="21"/>
                <w:vertAlign w:val="baseline"/>
                <w:lang w:val="en-US" w:eastAsia="zh-CN" w:bidi="ar-SA"/>
              </w:rPr>
              <w:t>良好的分析问题及解决问题能力，责任心强</w:t>
            </w:r>
            <w:r>
              <w:rPr>
                <w:rFonts w:hint="eastAsia" w:ascii="宋体" w:hAnsi="宋体" w:eastAsia="宋体" w:cs="Times New Roman"/>
                <w:kern w:val="2"/>
                <w:sz w:val="21"/>
                <w:szCs w:val="21"/>
                <w:vertAlign w:val="baseline"/>
                <w:lang w:val="en-US" w:eastAsia="zh-CN" w:bidi="ar-SA"/>
              </w:rPr>
              <w:t>；</w:t>
            </w:r>
          </w:p>
          <w:p w14:paraId="76AE4EBC">
            <w:pPr>
              <w:pStyle w:val="2"/>
              <w:ind w:left="0" w:leftChars="0" w:firstLine="0" w:firstLineChars="0"/>
              <w:rPr>
                <w:rFonts w:hint="default"/>
                <w:lang w:val="en-US" w:eastAsia="zh-CN"/>
              </w:rPr>
            </w:pPr>
            <w:r>
              <w:rPr>
                <w:rFonts w:hint="eastAsia" w:ascii="宋体" w:hAnsi="宋体" w:eastAsia="宋体" w:cs="Times New Roman"/>
                <w:kern w:val="2"/>
                <w:sz w:val="21"/>
                <w:szCs w:val="21"/>
                <w:vertAlign w:val="baseline"/>
                <w:lang w:val="en-US" w:eastAsia="zh-CN" w:bidi="ar-SA"/>
              </w:rPr>
              <w:t>6、根据生产任务情况，能接受7-19，12小时倒班，上六休一。</w:t>
            </w:r>
          </w:p>
        </w:tc>
      </w:tr>
      <w:tr w14:paraId="34135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3" w:type="dxa"/>
            <w:shd w:val="clear"/>
            <w:vAlign w:val="center"/>
          </w:tcPr>
          <w:p w14:paraId="73200BBD">
            <w:pPr>
              <w:jc w:val="center"/>
              <w:rPr>
                <w:rFonts w:hint="default" w:ascii="宋体" w:hAnsi="宋体" w:eastAsia="宋体" w:cs="Times New Roman"/>
                <w:kern w:val="2"/>
                <w:sz w:val="21"/>
                <w:szCs w:val="21"/>
                <w:vertAlign w:val="baseline"/>
                <w:lang w:val="en-US" w:eastAsia="zh-CN" w:bidi="ar-SA"/>
              </w:rPr>
            </w:pPr>
            <w:r>
              <w:rPr>
                <w:rFonts w:hint="default" w:ascii="宋体" w:hAnsi="宋体" w:eastAsia="宋体"/>
                <w:szCs w:val="21"/>
                <w:vertAlign w:val="baseline"/>
                <w:lang w:val="en-US" w:eastAsia="zh-CN"/>
              </w:rPr>
              <w:t>电装</w:t>
            </w:r>
            <w:r>
              <w:rPr>
                <w:rFonts w:hint="eastAsia" w:ascii="宋体" w:hAnsi="宋体" w:eastAsia="宋体"/>
                <w:szCs w:val="21"/>
                <w:vertAlign w:val="baseline"/>
                <w:lang w:val="en-US" w:eastAsia="zh-CN"/>
              </w:rPr>
              <w:t>技术</w:t>
            </w:r>
            <w:r>
              <w:rPr>
                <w:rFonts w:hint="default" w:ascii="宋体" w:hAnsi="宋体" w:eastAsia="宋体"/>
                <w:szCs w:val="21"/>
                <w:vertAlign w:val="baseline"/>
                <w:lang w:val="en-US" w:eastAsia="zh-CN"/>
              </w:rPr>
              <w:t>工</w:t>
            </w:r>
          </w:p>
        </w:tc>
        <w:tc>
          <w:tcPr>
            <w:tcW w:w="1855" w:type="dxa"/>
            <w:shd w:val="clear"/>
            <w:vAlign w:val="center"/>
          </w:tcPr>
          <w:p w14:paraId="50F896FA">
            <w:pPr>
              <w:jc w:val="center"/>
              <w:rPr>
                <w:rFonts w:hint="default" w:ascii="宋体" w:hAnsi="宋体" w:eastAsia="宋体" w:cs="Times New Roman"/>
                <w:kern w:val="2"/>
                <w:sz w:val="21"/>
                <w:szCs w:val="21"/>
                <w:vertAlign w:val="baseline"/>
                <w:lang w:val="en-US" w:eastAsia="zh-CN" w:bidi="ar-SA"/>
              </w:rPr>
            </w:pPr>
            <w:r>
              <w:rPr>
                <w:rFonts w:hint="eastAsia" w:ascii="宋体" w:hAnsi="宋体" w:eastAsia="宋体"/>
                <w:szCs w:val="21"/>
                <w:vertAlign w:val="baseline"/>
                <w:lang w:val="en-US" w:eastAsia="zh-CN"/>
              </w:rPr>
              <w:t>电子信息、通信工程</w:t>
            </w:r>
          </w:p>
        </w:tc>
        <w:tc>
          <w:tcPr>
            <w:tcW w:w="1100" w:type="dxa"/>
            <w:shd w:val="clear"/>
            <w:vAlign w:val="center"/>
          </w:tcPr>
          <w:p w14:paraId="7DB00A9C">
            <w:pPr>
              <w:jc w:val="center"/>
              <w:rPr>
                <w:rFonts w:hint="default" w:ascii="宋体" w:hAnsi="宋体" w:eastAsia="宋体" w:cs="Times New Roman"/>
                <w:kern w:val="2"/>
                <w:sz w:val="21"/>
                <w:szCs w:val="21"/>
                <w:vertAlign w:val="baseline"/>
                <w:lang w:val="en-US" w:eastAsia="zh-CN" w:bidi="ar-SA"/>
              </w:rPr>
            </w:pPr>
            <w:r>
              <w:rPr>
                <w:rFonts w:hint="eastAsia" w:ascii="宋体" w:hAnsi="宋体" w:eastAsia="宋体"/>
                <w:szCs w:val="21"/>
                <w:vertAlign w:val="baseline"/>
                <w:lang w:val="en-US" w:eastAsia="zh-CN"/>
              </w:rPr>
              <w:t>10</w:t>
            </w:r>
          </w:p>
        </w:tc>
        <w:tc>
          <w:tcPr>
            <w:tcW w:w="1170" w:type="dxa"/>
            <w:shd w:val="clear"/>
            <w:vAlign w:val="center"/>
          </w:tcPr>
          <w:p w14:paraId="2BC0E4E8">
            <w:pPr>
              <w:jc w:val="center"/>
              <w:rPr>
                <w:rFonts w:hint="default" w:ascii="宋体" w:hAnsi="宋体" w:eastAsia="宋体" w:cs="Times New Roman"/>
                <w:kern w:val="2"/>
                <w:sz w:val="21"/>
                <w:szCs w:val="21"/>
                <w:vertAlign w:val="baseline"/>
                <w:lang w:val="en-US" w:eastAsia="zh-CN" w:bidi="ar-SA"/>
              </w:rPr>
            </w:pPr>
            <w:r>
              <w:rPr>
                <w:rFonts w:hint="eastAsia" w:ascii="宋体" w:hAnsi="宋体" w:eastAsia="宋体"/>
                <w:szCs w:val="21"/>
                <w:vertAlign w:val="baseline"/>
                <w:lang w:val="en-US" w:eastAsia="zh-CN"/>
              </w:rPr>
              <w:t>4000+</w:t>
            </w:r>
          </w:p>
        </w:tc>
        <w:tc>
          <w:tcPr>
            <w:tcW w:w="4700" w:type="dxa"/>
            <w:shd w:val="clear"/>
            <w:vAlign w:val="center"/>
          </w:tcPr>
          <w:p w14:paraId="45516576">
            <w:pPr>
              <w:pStyle w:val="6"/>
              <w:keepNext w:val="0"/>
              <w:keepLines w:val="0"/>
              <w:pageBreakBefore w:val="0"/>
              <w:widowControl/>
              <w:suppressLineNumbers w:val="0"/>
              <w:kinsoku/>
              <w:wordWrap/>
              <w:overflowPunct/>
              <w:topLinePunct w:val="0"/>
              <w:autoSpaceDE/>
              <w:autoSpaceDN/>
              <w:bidi w:val="0"/>
              <w:adjustRightInd w:val="0"/>
              <w:snapToGrid w:val="0"/>
              <w:spacing w:beforeAutospacing="0" w:afterAutospacing="0"/>
              <w:jc w:val="left"/>
              <w:textAlignment w:val="auto"/>
              <w:rPr>
                <w:rFonts w:hint="eastAsia" w:ascii="宋体" w:hAnsi="宋体" w:eastAsia="宋体" w:cs="Times New Roman"/>
                <w:kern w:val="2"/>
                <w:sz w:val="21"/>
                <w:szCs w:val="21"/>
                <w:vertAlign w:val="baseline"/>
                <w:lang w:val="en-US" w:eastAsia="zh-CN" w:bidi="ar-SA"/>
              </w:rPr>
            </w:pPr>
            <w:r>
              <w:rPr>
                <w:rFonts w:hint="eastAsia" w:ascii="宋体" w:hAnsi="宋体" w:eastAsia="宋体" w:cs="Times New Roman"/>
                <w:kern w:val="2"/>
                <w:sz w:val="21"/>
                <w:szCs w:val="21"/>
                <w:vertAlign w:val="baseline"/>
                <w:lang w:val="en-US" w:eastAsia="zh-CN" w:bidi="ar-SA"/>
              </w:rPr>
              <w:t>1、电子元器件焊接，电源产品装配、调试；</w:t>
            </w:r>
          </w:p>
          <w:p w14:paraId="7E12D9BE">
            <w:pPr>
              <w:pStyle w:val="6"/>
              <w:keepNext w:val="0"/>
              <w:keepLines w:val="0"/>
              <w:pageBreakBefore w:val="0"/>
              <w:widowControl/>
              <w:suppressLineNumbers w:val="0"/>
              <w:kinsoku/>
              <w:wordWrap/>
              <w:overflowPunct/>
              <w:topLinePunct w:val="0"/>
              <w:autoSpaceDE/>
              <w:autoSpaceDN/>
              <w:bidi w:val="0"/>
              <w:adjustRightInd w:val="0"/>
              <w:snapToGrid w:val="0"/>
              <w:spacing w:beforeAutospacing="0" w:afterAutospacing="0"/>
              <w:jc w:val="left"/>
              <w:textAlignment w:val="auto"/>
              <w:rPr>
                <w:rFonts w:hint="eastAsia" w:ascii="宋体" w:hAnsi="宋体" w:eastAsia="宋体" w:cs="Times New Roman"/>
                <w:kern w:val="2"/>
                <w:sz w:val="21"/>
                <w:szCs w:val="21"/>
                <w:vertAlign w:val="baseline"/>
                <w:lang w:val="en-US" w:eastAsia="zh-CN" w:bidi="ar-SA"/>
              </w:rPr>
            </w:pPr>
            <w:r>
              <w:rPr>
                <w:rFonts w:hint="eastAsia" w:ascii="宋体" w:hAnsi="宋体" w:eastAsia="宋体" w:cs="Times New Roman"/>
                <w:kern w:val="2"/>
                <w:sz w:val="21"/>
                <w:szCs w:val="21"/>
                <w:vertAlign w:val="baseline"/>
                <w:lang w:val="en-US" w:eastAsia="zh-CN" w:bidi="ar-SA"/>
              </w:rPr>
              <w:t>2、学习能力强，有责任心；</w:t>
            </w:r>
          </w:p>
          <w:p w14:paraId="14F03699">
            <w:pPr>
              <w:pStyle w:val="6"/>
              <w:keepNext w:val="0"/>
              <w:keepLines w:val="0"/>
              <w:pageBreakBefore w:val="0"/>
              <w:widowControl/>
              <w:suppressLineNumbers w:val="0"/>
              <w:kinsoku/>
              <w:wordWrap/>
              <w:overflowPunct/>
              <w:topLinePunct w:val="0"/>
              <w:autoSpaceDE/>
              <w:autoSpaceDN/>
              <w:bidi w:val="0"/>
              <w:adjustRightInd w:val="0"/>
              <w:snapToGrid w:val="0"/>
              <w:spacing w:beforeAutospacing="0" w:afterAutospacing="0"/>
              <w:jc w:val="left"/>
              <w:textAlignment w:val="auto"/>
              <w:rPr>
                <w:rFonts w:hint="default" w:ascii="宋体" w:hAnsi="宋体" w:eastAsia="宋体" w:cs="Times New Roman"/>
                <w:kern w:val="2"/>
                <w:sz w:val="21"/>
                <w:szCs w:val="21"/>
                <w:vertAlign w:val="baseline"/>
                <w:lang w:val="en-US" w:eastAsia="zh-CN" w:bidi="ar-SA"/>
              </w:rPr>
            </w:pPr>
            <w:r>
              <w:rPr>
                <w:rFonts w:hint="eastAsia" w:ascii="宋体" w:hAnsi="宋体" w:eastAsia="宋体" w:cs="Times New Roman"/>
                <w:kern w:val="2"/>
                <w:sz w:val="21"/>
                <w:szCs w:val="21"/>
                <w:vertAlign w:val="baseline"/>
                <w:lang w:val="en-US" w:eastAsia="zh-CN" w:bidi="ar-SA"/>
              </w:rPr>
              <w:t>3、能接受出差、加班。</w:t>
            </w:r>
          </w:p>
        </w:tc>
      </w:tr>
    </w:tbl>
    <w:p w14:paraId="0EA60274">
      <w:pPr>
        <w:pStyle w:val="6"/>
        <w:rPr>
          <w:rFonts w:hint="default" w:ascii="Times New Roman" w:hAnsi="Times New Roman" w:eastAsia="楷体" w:cs="Times New Roman"/>
          <w:b/>
          <w:bCs/>
          <w:color w:val="000000"/>
          <w:kern w:val="0"/>
          <w:sz w:val="28"/>
          <w:szCs w:val="28"/>
          <w:lang w:val="en-US" w:eastAsia="zh-CN"/>
        </w:rPr>
      </w:pPr>
    </w:p>
    <w:sectPr>
      <w:pgSz w:w="11906" w:h="16838"/>
      <w:pgMar w:top="1077" w:right="1531" w:bottom="1077"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DB4603"/>
    <w:multiLevelType w:val="singleLevel"/>
    <w:tmpl w:val="9DDB460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I5NmI1ZjM3YjgxNjI2YzVjMDc4Nzc5M2I4ZDRhNzQifQ=="/>
  </w:docVars>
  <w:rsids>
    <w:rsidRoot w:val="00BF3108"/>
    <w:rsid w:val="000025E1"/>
    <w:rsid w:val="000411F1"/>
    <w:rsid w:val="00046E2D"/>
    <w:rsid w:val="00054C37"/>
    <w:rsid w:val="00057787"/>
    <w:rsid w:val="00057A51"/>
    <w:rsid w:val="00067FB5"/>
    <w:rsid w:val="00075D1A"/>
    <w:rsid w:val="00087127"/>
    <w:rsid w:val="0009354E"/>
    <w:rsid w:val="000A6E95"/>
    <w:rsid w:val="000D6410"/>
    <w:rsid w:val="00101BA7"/>
    <w:rsid w:val="0012495D"/>
    <w:rsid w:val="00157864"/>
    <w:rsid w:val="00166550"/>
    <w:rsid w:val="00171E19"/>
    <w:rsid w:val="001773BC"/>
    <w:rsid w:val="001B0E72"/>
    <w:rsid w:val="001B6E89"/>
    <w:rsid w:val="001B7333"/>
    <w:rsid w:val="00204538"/>
    <w:rsid w:val="00225D43"/>
    <w:rsid w:val="00251674"/>
    <w:rsid w:val="002679E2"/>
    <w:rsid w:val="00280EDA"/>
    <w:rsid w:val="002938E1"/>
    <w:rsid w:val="002B37F5"/>
    <w:rsid w:val="002C6ACA"/>
    <w:rsid w:val="002D5B22"/>
    <w:rsid w:val="002E734B"/>
    <w:rsid w:val="002F2C60"/>
    <w:rsid w:val="00300E96"/>
    <w:rsid w:val="00347A2E"/>
    <w:rsid w:val="00354A4F"/>
    <w:rsid w:val="003710A4"/>
    <w:rsid w:val="00390CE3"/>
    <w:rsid w:val="00394793"/>
    <w:rsid w:val="00394DD9"/>
    <w:rsid w:val="003F60EC"/>
    <w:rsid w:val="004018B0"/>
    <w:rsid w:val="00430FAD"/>
    <w:rsid w:val="00432BA8"/>
    <w:rsid w:val="004513FB"/>
    <w:rsid w:val="00455D75"/>
    <w:rsid w:val="00456D11"/>
    <w:rsid w:val="00457294"/>
    <w:rsid w:val="004C2FF1"/>
    <w:rsid w:val="004D51C6"/>
    <w:rsid w:val="004D6A04"/>
    <w:rsid w:val="005033C8"/>
    <w:rsid w:val="005054CC"/>
    <w:rsid w:val="005078CD"/>
    <w:rsid w:val="005202D6"/>
    <w:rsid w:val="00521B9B"/>
    <w:rsid w:val="00535A2B"/>
    <w:rsid w:val="00540EA7"/>
    <w:rsid w:val="00543E34"/>
    <w:rsid w:val="00553BD3"/>
    <w:rsid w:val="00554077"/>
    <w:rsid w:val="00583C48"/>
    <w:rsid w:val="00593F37"/>
    <w:rsid w:val="005E2F7E"/>
    <w:rsid w:val="005E4A0A"/>
    <w:rsid w:val="00600672"/>
    <w:rsid w:val="006337B9"/>
    <w:rsid w:val="00634B3E"/>
    <w:rsid w:val="00635FFA"/>
    <w:rsid w:val="00640DF0"/>
    <w:rsid w:val="00642E0E"/>
    <w:rsid w:val="0064756C"/>
    <w:rsid w:val="00651F7D"/>
    <w:rsid w:val="00665AD6"/>
    <w:rsid w:val="00665C40"/>
    <w:rsid w:val="00685E64"/>
    <w:rsid w:val="006A3D8C"/>
    <w:rsid w:val="006E2EC7"/>
    <w:rsid w:val="006F2A09"/>
    <w:rsid w:val="00701220"/>
    <w:rsid w:val="0071568F"/>
    <w:rsid w:val="0072167C"/>
    <w:rsid w:val="00722A3D"/>
    <w:rsid w:val="00730500"/>
    <w:rsid w:val="00746D3F"/>
    <w:rsid w:val="00766407"/>
    <w:rsid w:val="007670A4"/>
    <w:rsid w:val="00772FC8"/>
    <w:rsid w:val="00775F49"/>
    <w:rsid w:val="00783BA2"/>
    <w:rsid w:val="00784383"/>
    <w:rsid w:val="00795369"/>
    <w:rsid w:val="007B7FBA"/>
    <w:rsid w:val="007C7E84"/>
    <w:rsid w:val="007D2853"/>
    <w:rsid w:val="007F5066"/>
    <w:rsid w:val="00801714"/>
    <w:rsid w:val="00812D92"/>
    <w:rsid w:val="00852719"/>
    <w:rsid w:val="00881190"/>
    <w:rsid w:val="00883C43"/>
    <w:rsid w:val="008943C4"/>
    <w:rsid w:val="00897670"/>
    <w:rsid w:val="008B7B45"/>
    <w:rsid w:val="008C0DFC"/>
    <w:rsid w:val="008D5849"/>
    <w:rsid w:val="008E11A8"/>
    <w:rsid w:val="008E6F24"/>
    <w:rsid w:val="008F2E8A"/>
    <w:rsid w:val="00906552"/>
    <w:rsid w:val="00907B60"/>
    <w:rsid w:val="00917425"/>
    <w:rsid w:val="00920C2B"/>
    <w:rsid w:val="00933B50"/>
    <w:rsid w:val="009429F0"/>
    <w:rsid w:val="00944611"/>
    <w:rsid w:val="00946D07"/>
    <w:rsid w:val="0095080A"/>
    <w:rsid w:val="00955F2A"/>
    <w:rsid w:val="009A3E2A"/>
    <w:rsid w:val="009A6C14"/>
    <w:rsid w:val="009B1CA9"/>
    <w:rsid w:val="009C3564"/>
    <w:rsid w:val="009D17F5"/>
    <w:rsid w:val="009E0E09"/>
    <w:rsid w:val="009E763E"/>
    <w:rsid w:val="009F0FF2"/>
    <w:rsid w:val="00A259C7"/>
    <w:rsid w:val="00A31ED7"/>
    <w:rsid w:val="00A359AA"/>
    <w:rsid w:val="00A3611F"/>
    <w:rsid w:val="00A828FC"/>
    <w:rsid w:val="00A870DB"/>
    <w:rsid w:val="00A966CB"/>
    <w:rsid w:val="00AB4A2F"/>
    <w:rsid w:val="00AE4023"/>
    <w:rsid w:val="00AE5CAF"/>
    <w:rsid w:val="00B005EE"/>
    <w:rsid w:val="00B0221A"/>
    <w:rsid w:val="00B1628A"/>
    <w:rsid w:val="00B272B0"/>
    <w:rsid w:val="00B27C6D"/>
    <w:rsid w:val="00B559C4"/>
    <w:rsid w:val="00B75894"/>
    <w:rsid w:val="00B77AC5"/>
    <w:rsid w:val="00B80B78"/>
    <w:rsid w:val="00B81392"/>
    <w:rsid w:val="00B9247C"/>
    <w:rsid w:val="00B96030"/>
    <w:rsid w:val="00BB3AFD"/>
    <w:rsid w:val="00BC424D"/>
    <w:rsid w:val="00BD2758"/>
    <w:rsid w:val="00BF3108"/>
    <w:rsid w:val="00C32821"/>
    <w:rsid w:val="00C33A5C"/>
    <w:rsid w:val="00C33FF8"/>
    <w:rsid w:val="00C63186"/>
    <w:rsid w:val="00C63D03"/>
    <w:rsid w:val="00C87F7C"/>
    <w:rsid w:val="00C91E53"/>
    <w:rsid w:val="00CA11A0"/>
    <w:rsid w:val="00CD51A9"/>
    <w:rsid w:val="00D11156"/>
    <w:rsid w:val="00D174C4"/>
    <w:rsid w:val="00D453EA"/>
    <w:rsid w:val="00D567A3"/>
    <w:rsid w:val="00D87AE5"/>
    <w:rsid w:val="00D93161"/>
    <w:rsid w:val="00D94FA6"/>
    <w:rsid w:val="00DA357E"/>
    <w:rsid w:val="00DA3DF3"/>
    <w:rsid w:val="00DB0ACE"/>
    <w:rsid w:val="00DB1701"/>
    <w:rsid w:val="00DF5C26"/>
    <w:rsid w:val="00E001E6"/>
    <w:rsid w:val="00E10C91"/>
    <w:rsid w:val="00E34B47"/>
    <w:rsid w:val="00E4266D"/>
    <w:rsid w:val="00E42FB8"/>
    <w:rsid w:val="00E5187A"/>
    <w:rsid w:val="00E5663F"/>
    <w:rsid w:val="00E5710D"/>
    <w:rsid w:val="00E674D7"/>
    <w:rsid w:val="00E73E2E"/>
    <w:rsid w:val="00E90BEA"/>
    <w:rsid w:val="00E95527"/>
    <w:rsid w:val="00EB7536"/>
    <w:rsid w:val="00EC1349"/>
    <w:rsid w:val="00F02E50"/>
    <w:rsid w:val="00F069EA"/>
    <w:rsid w:val="00F12517"/>
    <w:rsid w:val="00F13208"/>
    <w:rsid w:val="00F21359"/>
    <w:rsid w:val="00F2334C"/>
    <w:rsid w:val="00F32589"/>
    <w:rsid w:val="00F513D6"/>
    <w:rsid w:val="00F61DC1"/>
    <w:rsid w:val="00F81685"/>
    <w:rsid w:val="00FA08BD"/>
    <w:rsid w:val="00FA758D"/>
    <w:rsid w:val="00FD0478"/>
    <w:rsid w:val="00FE38FD"/>
    <w:rsid w:val="08774529"/>
    <w:rsid w:val="11974B19"/>
    <w:rsid w:val="1D95727D"/>
    <w:rsid w:val="3AFC6E6D"/>
    <w:rsid w:val="43745D0F"/>
    <w:rsid w:val="50835AAB"/>
    <w:rsid w:val="513C5EEB"/>
    <w:rsid w:val="580E6766"/>
    <w:rsid w:val="5FD178CA"/>
    <w:rsid w:val="62AA227A"/>
    <w:rsid w:val="73D0568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spacing w:line="360" w:lineRule="auto"/>
      <w:ind w:firstLine="200" w:firstLineChars="200"/>
    </w:pPr>
    <w:rPr>
      <w:sz w:val="24"/>
    </w:rPr>
  </w:style>
  <w:style w:type="paragraph" w:styleId="3">
    <w:name w:val="Body Text Indent"/>
    <w:basedOn w:val="1"/>
    <w:qFormat/>
    <w:uiPriority w:val="0"/>
    <w:pPr>
      <w:ind w:firstLine="560" w:firstLineChars="200"/>
    </w:pPr>
    <w:rPr>
      <w:sz w:val="2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7">
    <w:name w:val="Body Text First Indent 2"/>
    <w:basedOn w:val="3"/>
    <w:qFormat/>
    <w:uiPriority w:val="0"/>
    <w:pPr>
      <w:spacing w:after="0" w:line="360" w:lineRule="auto"/>
      <w:ind w:left="0" w:leftChars="0" w:firstLine="200" w:firstLineChars="200"/>
    </w:pPr>
    <w:rPr>
      <w:rFonts w:ascii="Times New Roman" w:hAnsi="Times New Roman"/>
      <w:sz w:val="2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qFormat/>
    <w:uiPriority w:val="0"/>
    <w:rPr>
      <w:color w:val="333333"/>
      <w:u w:val="none"/>
    </w:rPr>
  </w:style>
  <w:style w:type="character" w:customStyle="1" w:styleId="12">
    <w:name w:val="页脚 Char"/>
    <w:link w:val="4"/>
    <w:qFormat/>
    <w:uiPriority w:val="0"/>
    <w:rPr>
      <w:kern w:val="2"/>
      <w:sz w:val="18"/>
      <w:szCs w:val="18"/>
    </w:rPr>
  </w:style>
  <w:style w:type="character" w:customStyle="1" w:styleId="13">
    <w:name w:val="页眉 Char"/>
    <w:link w:val="5"/>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66</Words>
  <Characters>66</Characters>
  <Lines>21</Lines>
  <Paragraphs>5</Paragraphs>
  <TotalTime>36</TotalTime>
  <ScaleCrop>false</ScaleCrop>
  <LinksUpToDate>false</LinksUpToDate>
  <CharactersWithSpaces>73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2019-11-26T03:05:00Z</dcterms:created>
  <dc:creator>微软用户</dc:creator>
  <cp:lastModifiedBy>wanzi</cp:lastModifiedBy>
  <cp:lastPrinted>2023-12-01T03:01:00Z</cp:lastPrinted>
  <dcterms:modified xsi:type="dcterms:W3CDTF">2025-06-12T09:28:51Z</dcterms:modified>
  <dc:title>尊敬的用人单位：</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520CD94A3B534924A16B58957E33FE17_13</vt:lpwstr>
  </property>
  <property fmtid="{D5CDD505-2E9C-101B-9397-08002B2CF9AE}" pid="4" name="KSOTemplateDocerSaveRecord">
    <vt:lpwstr>eyJoZGlkIjoiMWIxOTUwYjVlMWVjMzY3NGVhNWFjMDFiNGYyNzNjZTYiLCJ1c2VySWQiOiIzMjI0NzI0ODAifQ==</vt:lpwstr>
  </property>
</Properties>
</file>