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版本：E/0</w:t>
                      </w:r>
                    </w:p>
                    <w:p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2723"/>
        <w:gridCol w:w="1349"/>
        <w:gridCol w:w="1894"/>
        <w:gridCol w:w="17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扬州移动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扬州市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文昌西路53号</w:t>
            </w:r>
            <w:bookmarkStart w:id="0" w:name="_GoBack"/>
            <w:bookmarkEnd w:id="0"/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国企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孔佳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18762301118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18762301118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kongjiayz2@js.chinamobile.com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扬州移动公司简介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扬州移动公司，即中国移动通信集团江苏有限公司扬州分公司，成立于1999年4月，位于扬州市文昌西路53号12。公司主要从事移动通信网络的运营、维护，并向公众提供移动通信服务，包括GSM900、GSM1800以及互联网业务的运营权3。扬州移动公司下设江都、高邮、宝应、仪征四个县市分公司3。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业务范围和服务品牌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扬州移动公司提供的基础电信业务和增值电信业务包括移动通信、IP电话和互联网网络的设计、投资和建设，以及相关设施的安装、工程施工和维修等2。公司现拥有“全球通”、“动感地带”、“神州行”等知名品牌，并提供了秘书服务、短信息、信息点播、语音信箱、呼叫等待、呼叫转移、手机银行、IP电话、移动QQ、GPRS、音信互动、娱音在线、彩信、彩铃、随e行、个性化充值卡等新业务3。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企业文化和发展目标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扬州移动公司秉承“以人为本，服务社会”的企业精神，坚持“全方位管理”、“客户至上”、“创新”三个理念，不断优化运营机制，创造竞争优势，树立良好企业形象3。公司加速向现代企业转变，深化企业内部机制改革，构建以企业文化和企业核心价值观为基础的人力资源管理体系，提高员工素质和工作积极性，增强公司的核心竞争力3。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最新动态和服务改进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在2023年至2024年间，扬州移动公司推进了多期5G基站建设项目，包括5G五期、六期及无线网络质量提升工程，并公示了相关基站的电磁环境监测结果1。2025年，公司为4星级预付费客户提供停机关怀服务，允许话费不足时延缓停机1。此外，公司周边交通便利，设有多个停车场，包括收费和免费的停车场1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>
            <w:pPr>
              <w:jc w:val="left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5541010" cy="4129405"/>
                  <wp:effectExtent l="0" t="0" r="2540" b="4445"/>
                  <wp:docPr id="1" name="图片 1" descr="IMG_9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935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1010" cy="412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5AE90A11"/>
    <w:rsid w:val="62AA227A"/>
    <w:rsid w:val="630B358B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841</Words>
  <Characters>928</Characters>
  <Lines>21</Lines>
  <Paragraphs>5</Paragraphs>
  <TotalTime>0</TotalTime>
  <ScaleCrop>false</ScaleCrop>
  <LinksUpToDate>false</LinksUpToDate>
  <CharactersWithSpaces>968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Lenovo</cp:lastModifiedBy>
  <cp:lastPrinted>2023-12-01T03:01:00Z</cp:lastPrinted>
  <dcterms:modified xsi:type="dcterms:W3CDTF">2025-06-19T04:08:37Z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AB497404CE3A4B419AD947977687D171_13</vt:lpwstr>
  </property>
</Properties>
</file>